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8277428" Type="http://schemas.openxmlformats.org/officeDocument/2006/relationships/officeDocument" Target="/word/document.xml" /><Relationship Id="coreR5827742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48"/>
        </w:rPr>
        <w:t>NOTICE OF POLL</w:t>
      </w:r>
    </w:p>
    <w:p>
      <w:pPr>
        <w:tabs>
          <w:tab w:val="left" w:pos="357" w:leader="none"/>
        </w:tabs>
        <w:jc w:val="center"/>
        <w:rPr>
          <w:b w:val="1"/>
          <w:sz w:val="16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b w:val="1"/>
          <w:sz w:val="28"/>
        </w:rPr>
        <w:t>Election of a Parish Councillor for</w:t>
      </w:r>
    </w:p>
    <w:p>
      <w:pPr>
        <w:tabs>
          <w:tab w:val="left" w:pos="357" w:leader="none"/>
        </w:tabs>
        <w:jc w:val="center"/>
        <w:rPr>
          <w:sz w:val="28"/>
        </w:rPr>
      </w:pPr>
    </w:p>
    <w:p>
      <w:pPr>
        <w:tabs>
          <w:tab w:val="left" w:pos="357" w:leader="none"/>
        </w:tabs>
        <w:jc w:val="center"/>
        <w:rPr>
          <w:sz w:val="28"/>
        </w:rPr>
      </w:pPr>
      <w:r>
        <w:rPr>
          <w:sz w:val="28"/>
        </w:rPr>
        <w:t>Fawley Parish Council (Blackfield &amp; Langley Ward)</w:t>
      </w:r>
    </w:p>
    <w:p>
      <w:pPr>
        <w:tabs>
          <w:tab w:val="left" w:pos="357" w:leader="none"/>
        </w:tabs>
        <w:jc w:val="both"/>
        <w:rPr>
          <w:sz w:val="16"/>
        </w:rPr>
      </w:pPr>
    </w:p>
    <w:p>
      <w:pPr>
        <w:tabs>
          <w:tab w:val="left" w:pos="357" w:leader="none"/>
        </w:tabs>
        <w:jc w:val="center"/>
        <w:rPr>
          <w:b w:val="1"/>
          <w:sz w:val="28"/>
        </w:rPr>
      </w:pPr>
      <w:r>
        <w:rPr>
          <w:b w:val="1"/>
          <w:sz w:val="28"/>
        </w:rPr>
        <w:t>Notice is hereby given that:</w:t>
      </w:r>
    </w:p>
    <w:p>
      <w:pPr>
        <w:numPr>
          <w:ilvl w:val="0"/>
          <w:numId w:val="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A poll for the election of a Parish Councillor for Fawley Parish Council (Blackfield &amp; Langley Ward) will be held on Thursday 3 October 2024, between the hours of 7:00 am and 10:00 pm.</w:t>
      </w:r>
    </w:p>
    <w:p>
      <w:pPr>
        <w:numPr>
          <w:ilvl w:val="0"/>
          <w:numId w:val="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number of Parish Councillors to be elected is one.</w:t>
      </w:r>
    </w:p>
    <w:p>
      <w:pPr>
        <w:numPr>
          <w:ilvl w:val="0"/>
          <w:numId w:val="1"/>
        </w:numPr>
        <w:tabs>
          <w:tab w:val="left" w:pos="357" w:leader="none"/>
          <w:tab w:val="clear" w:pos="360" w:leader="none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2115" w:type="dxa"/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 of Candidate</w:t>
            </w:r>
          </w:p>
        </w:tc>
        <w:tc>
          <w:tcPr>
            <w:tcW w:w="2115" w:type="dxa"/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Home Address</w:t>
            </w:r>
          </w:p>
        </w:tc>
        <w:tc>
          <w:tcPr>
            <w:tcW w:w="2115" w:type="dxa"/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Names of Signatories</w:t>
            </w:r>
          </w:p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Proposers(+), Seconders(++) &amp; Assentors</w:t>
            </w:r>
          </w:p>
        </w:tc>
      </w:tr>
      <w:t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GREEN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Robert David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46 Mopley Close, Langley, Southampton, SO45 1YL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Phelps Susan M(+)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Coates Mark A W(++)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HOLLOWAY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Doug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10 Ashleigh Close, Hythe, SO45 3QP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Doherty Peter A(+)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Watkins Karen(++)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MATTHEWS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Maria Elena</w:t>
            </w:r>
          </w:p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(address in New Forest)</w:t>
            </w:r>
          </w:p>
        </w:tc>
        <w:tc>
          <w:tcPr>
            <w:tcW w:w="2115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Anderson Caroline A(+)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>Pascoe Holly I(++)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>
            <w:pPr>
              <w:tabs>
                <w:tab w:val="left" w:pos="357" w:leader="none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tabs>
          <w:tab w:val="left" w:pos="357" w:leader="none"/>
        </w:tabs>
        <w:jc w:val="both"/>
        <w:rPr>
          <w:sz w:val="16"/>
        </w:rPr>
      </w:pPr>
    </w:p>
    <w:p>
      <w:pPr>
        <w:numPr>
          <w:ilvl w:val="0"/>
          <w:numId w:val="1"/>
        </w:numPr>
        <w:tabs>
          <w:tab w:val="left" w:pos="357" w:leader="none"/>
          <w:tab w:val="clear" w:pos="360" w:leader="none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>
      <w:pPr>
        <w:tabs>
          <w:tab w:val="left" w:pos="357" w:leader="none"/>
        </w:tabs>
        <w:jc w:val="both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5353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 w:sz="0" w:space="0" w:shadow="0" w:frame="0" w:color="000000"/>
            </w:tcBorders>
            <w:shd w:val="pct15" w:color="auto" w:fill="FFFFFF"/>
            <w:vAlign w:val="center"/>
          </w:tcPr>
          <w:p>
            <w:pPr>
              <w:tabs>
                <w:tab w:val="left" w:pos="357" w:leader="none"/>
              </w:tabs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Ranges of electoral register numbers of persons entitled to vote thereat</w:t>
            </w:r>
          </w:p>
        </w:tc>
      </w:tr>
      <w:t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Fawley Royal British Legion, 3 Exbury Road, Blackfield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FC-1 to FC-1380</w:t>
            </w:r>
          </w:p>
        </w:tc>
      </w:tr>
      <w:t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Fawley Royal British Legion, 3 Exbury Road, Blackfield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FC/FE-1 to FC/FE-785</w:t>
            </w:r>
          </w:p>
        </w:tc>
      </w:tr>
      <w:tr>
        <w:tc>
          <w:tcPr>
            <w:tcW w:w="5353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QE2 Recreation Centre, Thornbury Avenue, Blackfield</w:t>
            </w:r>
          </w:p>
        </w:tc>
        <w:tc>
          <w:tcPr>
            <w:tcW w:w="992" w:type="dxa"/>
          </w:tcPr>
          <w:p>
            <w:pPr>
              <w:tabs>
                <w:tab w:val="left" w:pos="357" w:leader="none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2 </w:t>
            </w:r>
          </w:p>
        </w:tc>
        <w:tc>
          <w:tcPr>
            <w:tcW w:w="3828" w:type="dxa"/>
          </w:tcPr>
          <w:p>
            <w:pPr>
              <w:tabs>
                <w:tab w:val="left" w:pos="357" w:leader="none"/>
              </w:tabs>
              <w:rPr>
                <w:sz w:val="18"/>
              </w:rPr>
            </w:pPr>
            <w:r>
              <w:rPr>
                <w:sz w:val="18"/>
              </w:rPr>
              <w:t>FD-1 to FD-1779</w:t>
            </w:r>
          </w:p>
        </w:tc>
      </w:tr>
    </w:tbl>
    <w:p>
      <w:pPr>
        <w:tabs>
          <w:tab w:val="left" w:pos="357" w:leader="none"/>
        </w:tabs>
        <w:jc w:val="both"/>
      </w:pPr>
    </w:p>
    <w:p>
      <w:pPr>
        <w:tabs>
          <w:tab w:val="left" w:pos="357" w:leader="none"/>
        </w:tabs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25 September 2024</w:t>
          </w:r>
        </w:p>
      </w:tc>
      <w:tc>
        <w:tcPr>
          <w:tcW w:w="5745" w:type="dxa"/>
        </w:tcPr>
        <w:p>
          <w:pPr>
            <w:jc w:val="right"/>
          </w:pPr>
          <w:r>
            <w:t>Kate Ryan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Appletree Court, Beaulieu Road, Lyndhurst, SO43 7PA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0EC7ECBE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Debbie Everett</dc:creator>
  <dcterms:created xsi:type="dcterms:W3CDTF">2024-09-23T08:36:01Z</dcterms:created>
  <cp:lastModifiedBy>Debbie Everett</cp:lastModifiedBy>
  <dcterms:modified xsi:type="dcterms:W3CDTF">2024-09-23T08:37:12Z</dcterms:modified>
  <cp:revision>1</cp:revision>
</cp:coreProperties>
</file>