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510D3" w14:textId="77777777" w:rsidR="00992D22" w:rsidRDefault="00992D22"/>
    <w:tbl>
      <w:tblPr>
        <w:tblStyle w:val="TableGrid"/>
        <w:tblW w:w="10632" w:type="dxa"/>
        <w:tblInd w:w="108" w:type="dxa"/>
        <w:tblLook w:val="04A0" w:firstRow="1" w:lastRow="0" w:firstColumn="1" w:lastColumn="0" w:noHBand="0" w:noVBand="1"/>
      </w:tblPr>
      <w:tblGrid>
        <w:gridCol w:w="10632"/>
      </w:tblGrid>
      <w:tr w:rsidR="007943E4" w14:paraId="5F174986" w14:textId="77777777" w:rsidTr="000C3D01">
        <w:tc>
          <w:tcPr>
            <w:tcW w:w="10632" w:type="dxa"/>
            <w:tcBorders>
              <w:top w:val="nil"/>
              <w:left w:val="nil"/>
              <w:bottom w:val="nil"/>
              <w:right w:val="nil"/>
            </w:tcBorders>
            <w:shd w:val="clear" w:color="auto" w:fill="C00000"/>
          </w:tcPr>
          <w:p w14:paraId="65934DA9" w14:textId="77777777" w:rsidR="007943E4" w:rsidRPr="007943E4" w:rsidRDefault="007943E4" w:rsidP="00992D22">
            <w:pPr>
              <w:spacing w:before="240" w:after="240"/>
              <w:jc w:val="center"/>
              <w:rPr>
                <w:sz w:val="44"/>
                <w:szCs w:val="44"/>
              </w:rPr>
            </w:pPr>
          </w:p>
        </w:tc>
      </w:tr>
      <w:tr w:rsidR="007943E4" w14:paraId="2C8CB07D" w14:textId="77777777" w:rsidTr="000C3D01">
        <w:tc>
          <w:tcPr>
            <w:tcW w:w="10632" w:type="dxa"/>
            <w:tcBorders>
              <w:top w:val="nil"/>
              <w:left w:val="nil"/>
              <w:bottom w:val="nil"/>
              <w:right w:val="nil"/>
            </w:tcBorders>
            <w:shd w:val="clear" w:color="auto" w:fill="C00000"/>
          </w:tcPr>
          <w:p w14:paraId="1B6C808F" w14:textId="4157E1BA" w:rsidR="007943E4" w:rsidRPr="00992D22" w:rsidRDefault="001522CF" w:rsidP="00983D2C">
            <w:pPr>
              <w:spacing w:before="240" w:after="240"/>
              <w:jc w:val="center"/>
              <w:rPr>
                <w:sz w:val="56"/>
                <w:szCs w:val="56"/>
              </w:rPr>
            </w:pPr>
            <w:r>
              <w:rPr>
                <w:sz w:val="56"/>
                <w:szCs w:val="56"/>
              </w:rPr>
              <w:t>Public Health</w:t>
            </w:r>
            <w:r w:rsidR="00331D48" w:rsidRPr="00992D22">
              <w:rPr>
                <w:sz w:val="56"/>
                <w:szCs w:val="56"/>
              </w:rPr>
              <w:t xml:space="preserve"> </w:t>
            </w:r>
            <w:r w:rsidR="00992D22">
              <w:rPr>
                <w:sz w:val="56"/>
                <w:szCs w:val="56"/>
              </w:rPr>
              <w:t>p</w:t>
            </w:r>
            <w:r w:rsidR="00331D48" w:rsidRPr="00992D22">
              <w:rPr>
                <w:sz w:val="56"/>
                <w:szCs w:val="56"/>
              </w:rPr>
              <w:t xml:space="preserve">ack for </w:t>
            </w:r>
            <w:r w:rsidR="00AD64AB">
              <w:rPr>
                <w:sz w:val="56"/>
                <w:szCs w:val="56"/>
              </w:rPr>
              <w:t>Mass Events</w:t>
            </w:r>
          </w:p>
        </w:tc>
      </w:tr>
      <w:tr w:rsidR="007943E4" w14:paraId="4A08E87B" w14:textId="77777777" w:rsidTr="000C3D01">
        <w:tc>
          <w:tcPr>
            <w:tcW w:w="10632" w:type="dxa"/>
            <w:tcBorders>
              <w:top w:val="nil"/>
              <w:left w:val="nil"/>
              <w:bottom w:val="nil"/>
              <w:right w:val="nil"/>
            </w:tcBorders>
            <w:shd w:val="clear" w:color="auto" w:fill="C00000"/>
          </w:tcPr>
          <w:p w14:paraId="2C5B6A47" w14:textId="77777777" w:rsidR="007943E4" w:rsidRDefault="007943E4" w:rsidP="007943E4">
            <w:pPr>
              <w:spacing w:before="240" w:after="240"/>
            </w:pPr>
          </w:p>
        </w:tc>
      </w:tr>
    </w:tbl>
    <w:p w14:paraId="52CB837C" w14:textId="77777777" w:rsidR="000E245A" w:rsidRPr="00D8699C" w:rsidRDefault="000E245A">
      <w:pPr>
        <w:rPr>
          <w:color w:val="FF0000"/>
        </w:rPr>
      </w:pPr>
    </w:p>
    <w:p w14:paraId="6EBFD328" w14:textId="2B0DEB5E" w:rsidR="0039114E" w:rsidRDefault="007943E4">
      <w:r w:rsidRPr="00983D2C">
        <w:t>The following</w:t>
      </w:r>
      <w:r w:rsidR="000B0C0D" w:rsidRPr="00983D2C">
        <w:t xml:space="preserve"> guidance </w:t>
      </w:r>
      <w:r w:rsidR="00587842">
        <w:t>is designed to help event</w:t>
      </w:r>
      <w:r w:rsidR="00E91A55">
        <w:t xml:space="preserve"> </w:t>
      </w:r>
      <w:r w:rsidR="00587842">
        <w:t xml:space="preserve">organisers plan for and </w:t>
      </w:r>
      <w:r w:rsidR="00271959" w:rsidRPr="00983D2C">
        <w:t xml:space="preserve">manage </w:t>
      </w:r>
      <w:r w:rsidR="000B0C0D" w:rsidRPr="00983D2C">
        <w:t xml:space="preserve">an outbreak of </w:t>
      </w:r>
      <w:r w:rsidR="00587842">
        <w:t xml:space="preserve">key </w:t>
      </w:r>
      <w:r w:rsidR="00983D2C" w:rsidRPr="00983D2C">
        <w:t>infectious disease</w:t>
      </w:r>
      <w:r w:rsidR="00587842">
        <w:t>s</w:t>
      </w:r>
      <w:r w:rsidR="00983D2C" w:rsidRPr="00983D2C">
        <w:t xml:space="preserve"> in a </w:t>
      </w:r>
      <w:r w:rsidR="00AD64AB">
        <w:t xml:space="preserve">mass gathering </w:t>
      </w:r>
      <w:r w:rsidR="006713D9">
        <w:t>environment</w:t>
      </w:r>
      <w:r w:rsidR="0039114E">
        <w:t>. It can also be used to satisfy the Safety Advisory Group that this has been considered.</w:t>
      </w:r>
    </w:p>
    <w:p w14:paraId="64800CDA" w14:textId="1E6DA0D5" w:rsidR="00983D2C" w:rsidRPr="00983D2C" w:rsidRDefault="00271959">
      <w:r w:rsidRPr="00983D2C">
        <w:t>The</w:t>
      </w:r>
      <w:r w:rsidR="00A967DA">
        <w:t xml:space="preserve"> management</w:t>
      </w:r>
      <w:r w:rsidRPr="00983D2C">
        <w:t xml:space="preserve"> </w:t>
      </w:r>
      <w:r w:rsidR="00587842" w:rsidRPr="00983D2C">
        <w:t>principles</w:t>
      </w:r>
      <w:r w:rsidR="00A967DA">
        <w:t xml:space="preserve"> outlined</w:t>
      </w:r>
      <w:r w:rsidR="00587842">
        <w:t xml:space="preserve"> will be</w:t>
      </w:r>
      <w:r w:rsidRPr="00983D2C">
        <w:t xml:space="preserve"> effective at limiting the spread </w:t>
      </w:r>
      <w:r w:rsidR="001A47DB" w:rsidRPr="00983D2C">
        <w:t xml:space="preserve">of </w:t>
      </w:r>
      <w:r w:rsidRPr="00983D2C">
        <w:t>viral and bacterial infections</w:t>
      </w:r>
      <w:r w:rsidR="0039114E">
        <w:t>.</w:t>
      </w:r>
    </w:p>
    <w:p w14:paraId="1F79FB1D" w14:textId="7A6CCB1B" w:rsidR="00983D2C" w:rsidRPr="00983D2C" w:rsidRDefault="7A82C933">
      <w:r>
        <w:t>This document has been</w:t>
      </w:r>
      <w:r w:rsidR="794100B1">
        <w:t xml:space="preserve"> produced with reference </w:t>
      </w:r>
      <w:r w:rsidR="794100B1" w:rsidRPr="006041B1">
        <w:t xml:space="preserve">to </w:t>
      </w:r>
      <w:r w:rsidR="7F7CBF69" w:rsidRPr="006041B1">
        <w:t>UKHSA</w:t>
      </w:r>
      <w:r w:rsidR="006041B1" w:rsidRPr="006041B1">
        <w:t>’</w:t>
      </w:r>
      <w:r w:rsidR="50AFEB05" w:rsidRPr="006041B1">
        <w:t xml:space="preserve">s </w:t>
      </w:r>
      <w:r w:rsidR="50AFEB05">
        <w:t>n</w:t>
      </w:r>
      <w:r w:rsidR="794100B1">
        <w:t xml:space="preserve">ational </w:t>
      </w:r>
      <w:r w:rsidR="50AFEB05">
        <w:t>g</w:t>
      </w:r>
      <w:r w:rsidR="794100B1">
        <w:t>uidance</w:t>
      </w:r>
      <w:r w:rsidR="3C3E0F5E">
        <w:t xml:space="preserve"> for individual infectious diseases</w:t>
      </w:r>
      <w:r w:rsidR="07418574">
        <w:t xml:space="preserve"> which can be found</w:t>
      </w:r>
      <w:r w:rsidR="1562553C">
        <w:t>–</w:t>
      </w:r>
      <w:r w:rsidR="402BF3EC">
        <w:t xml:space="preserve"> </w:t>
      </w:r>
    </w:p>
    <w:p w14:paraId="25A33AF0" w14:textId="77777777" w:rsidR="007943E4" w:rsidRDefault="00515455">
      <w:pPr>
        <w:rPr>
          <w:color w:val="FF0000"/>
        </w:rPr>
      </w:pPr>
      <w:hyperlink r:id="rId14" w:history="1">
        <w:r w:rsidR="00983D2C" w:rsidRPr="00752AB8">
          <w:rPr>
            <w:rStyle w:val="Hyperlink"/>
          </w:rPr>
          <w:t>https://www.gov.uk/topic/health-protection/infectious-diseases</w:t>
        </w:r>
      </w:hyperlink>
    </w:p>
    <w:p w14:paraId="0218D3E5" w14:textId="77777777" w:rsidR="00983D2C" w:rsidRPr="00D8699C" w:rsidRDefault="00983D2C">
      <w:pPr>
        <w:rPr>
          <w:color w:val="FF0000"/>
        </w:rPr>
      </w:pPr>
    </w:p>
    <w:p w14:paraId="0D85AF58" w14:textId="77777777" w:rsidR="000962CE" w:rsidRPr="00D8699C" w:rsidRDefault="00A91280">
      <w:pPr>
        <w:rPr>
          <w:color w:val="FF0000"/>
        </w:rPr>
      </w:pPr>
      <w:r>
        <w:rPr>
          <w:noProof/>
          <w:color w:val="FF0000"/>
          <w:lang w:eastAsia="en-GB"/>
        </w:rPr>
        <w:drawing>
          <wp:inline distT="0" distB="0" distL="0" distR="0" wp14:anchorId="18D2C114" wp14:editId="6845DAD4">
            <wp:extent cx="6602544" cy="37052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coverphoto.jpg"/>
                    <pic:cNvPicPr/>
                  </pic:nvPicPr>
                  <pic:blipFill>
                    <a:blip r:embed="rId15">
                      <a:extLst>
                        <a:ext uri="{28A0092B-C50C-407E-A947-70E740481C1C}">
                          <a14:useLocalDpi xmlns:a14="http://schemas.microsoft.com/office/drawing/2010/main" val="0"/>
                        </a:ext>
                      </a:extLst>
                    </a:blip>
                    <a:stretch>
                      <a:fillRect/>
                    </a:stretch>
                  </pic:blipFill>
                  <pic:spPr>
                    <a:xfrm>
                      <a:off x="0" y="0"/>
                      <a:ext cx="6618485" cy="3714171"/>
                    </a:xfrm>
                    <a:prstGeom prst="rect">
                      <a:avLst/>
                    </a:prstGeom>
                  </pic:spPr>
                </pic:pic>
              </a:graphicData>
            </a:graphic>
          </wp:inline>
        </w:drawing>
      </w:r>
    </w:p>
    <w:tbl>
      <w:tblPr>
        <w:tblStyle w:val="TableGrid2"/>
        <w:tblpPr w:leftFromText="180" w:rightFromText="180" w:vertAnchor="page" w:horzAnchor="margin" w:tblpY="451"/>
        <w:tblW w:w="0" w:type="auto"/>
        <w:tblLook w:val="04A0" w:firstRow="1" w:lastRow="0" w:firstColumn="1" w:lastColumn="0" w:noHBand="0" w:noVBand="1"/>
      </w:tblPr>
      <w:tblGrid>
        <w:gridCol w:w="1952"/>
        <w:gridCol w:w="1052"/>
        <w:gridCol w:w="3843"/>
        <w:gridCol w:w="3843"/>
      </w:tblGrid>
      <w:tr w:rsidR="00405D84" w:rsidRPr="000C3D01" w14:paraId="48A177D1" w14:textId="77777777" w:rsidTr="155DC29A">
        <w:trPr>
          <w:trHeight w:val="2258"/>
        </w:trPr>
        <w:tc>
          <w:tcPr>
            <w:tcW w:w="10690" w:type="dxa"/>
            <w:gridSpan w:val="4"/>
            <w:shd w:val="clear" w:color="auto" w:fill="FF0000"/>
          </w:tcPr>
          <w:p w14:paraId="5CA46A75" w14:textId="0DC60E79" w:rsidR="00405D84" w:rsidRDefault="00405D84" w:rsidP="0003744D">
            <w:pPr>
              <w:spacing w:before="120" w:after="120"/>
              <w:jc w:val="center"/>
              <w:rPr>
                <w:rFonts w:cs="Arial"/>
                <w:b/>
                <w:color w:val="FFFFFF" w:themeColor="background1"/>
                <w:sz w:val="32"/>
                <w:szCs w:val="32"/>
              </w:rPr>
            </w:pPr>
            <w:r w:rsidRPr="00EF2C3C">
              <w:rPr>
                <w:rFonts w:cs="Arial"/>
                <w:b/>
                <w:color w:val="FFFFFF" w:themeColor="background1"/>
                <w:sz w:val="32"/>
                <w:szCs w:val="32"/>
              </w:rPr>
              <w:lastRenderedPageBreak/>
              <w:t xml:space="preserve">Summary for </w:t>
            </w:r>
            <w:r>
              <w:rPr>
                <w:rFonts w:cs="Arial"/>
                <w:b/>
                <w:color w:val="FFFFFF" w:themeColor="background1"/>
                <w:sz w:val="32"/>
                <w:szCs w:val="32"/>
              </w:rPr>
              <w:t>Gastrointestinal</w:t>
            </w:r>
            <w:r w:rsidRPr="00EF2C3C">
              <w:rPr>
                <w:rFonts w:cs="Arial"/>
                <w:b/>
                <w:color w:val="FFFFFF" w:themeColor="background1"/>
                <w:sz w:val="32"/>
                <w:szCs w:val="32"/>
              </w:rPr>
              <w:t xml:space="preserve"> Outbreaks</w:t>
            </w:r>
          </w:p>
          <w:p w14:paraId="05E4CB52" w14:textId="7EA9CAD9" w:rsidR="0053328B" w:rsidRDefault="07DCF25E" w:rsidP="155DC29A">
            <w:pPr>
              <w:pStyle w:val="Default"/>
              <w:rPr>
                <w:b/>
                <w:bCs/>
                <w:sz w:val="22"/>
                <w:szCs w:val="22"/>
              </w:rPr>
            </w:pPr>
            <w:r w:rsidRPr="155DC29A">
              <w:rPr>
                <w:b/>
                <w:bCs/>
                <w:sz w:val="22"/>
                <w:szCs w:val="22"/>
              </w:rPr>
              <w:t xml:space="preserve">During the </w:t>
            </w:r>
            <w:proofErr w:type="spellStart"/>
            <w:r w:rsidR="00AD64AB">
              <w:rPr>
                <w:b/>
                <w:bCs/>
                <w:sz w:val="22"/>
                <w:szCs w:val="22"/>
              </w:rPr>
              <w:t>event</w:t>
            </w:r>
            <w:r w:rsidRPr="155DC29A">
              <w:rPr>
                <w:b/>
                <w:bCs/>
                <w:sz w:val="22"/>
                <w:szCs w:val="22"/>
              </w:rPr>
              <w:t>l</w:t>
            </w:r>
            <w:proofErr w:type="spellEnd"/>
            <w:r w:rsidRPr="155DC29A">
              <w:rPr>
                <w:b/>
                <w:bCs/>
                <w:sz w:val="22"/>
                <w:szCs w:val="22"/>
              </w:rPr>
              <w:t xml:space="preserve"> period (</w:t>
            </w:r>
            <w:proofErr w:type="gramStart"/>
            <w:r w:rsidRPr="155DC29A">
              <w:rPr>
                <w:b/>
                <w:bCs/>
                <w:sz w:val="22"/>
                <w:szCs w:val="22"/>
              </w:rPr>
              <w:t>i.e.</w:t>
            </w:r>
            <w:proofErr w:type="gramEnd"/>
            <w:r w:rsidRPr="155DC29A">
              <w:rPr>
                <w:b/>
                <w:bCs/>
                <w:sz w:val="22"/>
                <w:szCs w:val="22"/>
              </w:rPr>
              <w:t xml:space="preserve"> set up, </w:t>
            </w:r>
            <w:r w:rsidR="00AD64AB">
              <w:rPr>
                <w:b/>
                <w:bCs/>
                <w:sz w:val="22"/>
                <w:szCs w:val="22"/>
              </w:rPr>
              <w:t>event</w:t>
            </w:r>
            <w:r w:rsidRPr="155DC29A">
              <w:rPr>
                <w:b/>
                <w:bCs/>
                <w:sz w:val="22"/>
                <w:szCs w:val="22"/>
              </w:rPr>
              <w:t xml:space="preserve"> period or breakdown) if there </w:t>
            </w:r>
            <w:r w:rsidR="7821E9EE" w:rsidRPr="155DC29A">
              <w:rPr>
                <w:b/>
                <w:bCs/>
                <w:sz w:val="22"/>
                <w:szCs w:val="22"/>
              </w:rPr>
              <w:t>is</w:t>
            </w:r>
            <w:r w:rsidRPr="155DC29A">
              <w:rPr>
                <w:b/>
                <w:bCs/>
                <w:sz w:val="22"/>
                <w:szCs w:val="22"/>
              </w:rPr>
              <w:t xml:space="preserve"> an increase in the number of cases of diarrhoea and /or vomiting who are all linked (same group/tent/toilet facility area, catering provision etc) this should be notified to the Organiser and the local Health Protection Team. </w:t>
            </w:r>
          </w:p>
          <w:p w14:paraId="2EE6002D" w14:textId="2266491F" w:rsidR="00405D84" w:rsidRPr="00CD283E" w:rsidRDefault="07DCF25E" w:rsidP="155DC29A">
            <w:pPr>
              <w:pStyle w:val="Default"/>
              <w:rPr>
                <w:b/>
                <w:bCs/>
                <w:sz w:val="22"/>
                <w:szCs w:val="22"/>
              </w:rPr>
            </w:pPr>
            <w:r w:rsidRPr="155DC29A">
              <w:rPr>
                <w:b/>
                <w:bCs/>
                <w:sz w:val="22"/>
                <w:szCs w:val="22"/>
              </w:rPr>
              <w:t xml:space="preserve">The likely cause of the potential symptoms should be considered and notified if it is thought to be an infectious agent (food, </w:t>
            </w:r>
            <w:proofErr w:type="gramStart"/>
            <w:r w:rsidRPr="155DC29A">
              <w:rPr>
                <w:b/>
                <w:bCs/>
                <w:sz w:val="22"/>
                <w:szCs w:val="22"/>
              </w:rPr>
              <w:t>water</w:t>
            </w:r>
            <w:proofErr w:type="gramEnd"/>
            <w:r w:rsidRPr="155DC29A">
              <w:rPr>
                <w:b/>
                <w:bCs/>
                <w:sz w:val="22"/>
                <w:szCs w:val="22"/>
              </w:rPr>
              <w:t xml:space="preserve"> or person-to person transmission).</w:t>
            </w:r>
          </w:p>
        </w:tc>
      </w:tr>
      <w:tr w:rsidR="00405D84" w:rsidRPr="000C3D01" w14:paraId="1F035D05" w14:textId="77777777" w:rsidTr="155DC29A">
        <w:tc>
          <w:tcPr>
            <w:tcW w:w="3004" w:type="dxa"/>
            <w:gridSpan w:val="2"/>
            <w:shd w:val="clear" w:color="auto" w:fill="BFBFBF" w:themeFill="background1" w:themeFillShade="BF"/>
          </w:tcPr>
          <w:p w14:paraId="757E72FA" w14:textId="77777777" w:rsidR="00405D84" w:rsidRPr="000C3D01" w:rsidRDefault="00405D84" w:rsidP="00405D84">
            <w:pPr>
              <w:spacing w:before="120" w:after="120"/>
              <w:rPr>
                <w:b/>
                <w:sz w:val="22"/>
                <w:szCs w:val="22"/>
              </w:rPr>
            </w:pPr>
            <w:r w:rsidRPr="000C3D01">
              <w:rPr>
                <w:b/>
                <w:sz w:val="22"/>
                <w:szCs w:val="22"/>
              </w:rPr>
              <w:t>Transmission Route:</w:t>
            </w:r>
          </w:p>
        </w:tc>
        <w:tc>
          <w:tcPr>
            <w:tcW w:w="7686" w:type="dxa"/>
            <w:gridSpan w:val="2"/>
          </w:tcPr>
          <w:p w14:paraId="0F0DC9CC" w14:textId="30F1B88F" w:rsidR="00405D84" w:rsidRPr="000C3D01" w:rsidRDefault="00405D84" w:rsidP="00405D84">
            <w:pPr>
              <w:spacing w:before="120" w:after="120"/>
              <w:rPr>
                <w:rFonts w:cs="Arial"/>
                <w:b/>
                <w:sz w:val="22"/>
                <w:szCs w:val="22"/>
              </w:rPr>
            </w:pPr>
            <w:r w:rsidRPr="000C3D01">
              <w:rPr>
                <w:rFonts w:cs="Arial"/>
                <w:color w:val="000000"/>
                <w:sz w:val="22"/>
                <w:szCs w:val="22"/>
              </w:rPr>
              <w:t>Person to person by the faecal oral route, from aerosols of projectile vomit and from environmental contamination</w:t>
            </w:r>
            <w:r w:rsidR="001C6E1C">
              <w:rPr>
                <w:rFonts w:cs="Arial"/>
                <w:color w:val="000000"/>
                <w:sz w:val="22"/>
                <w:szCs w:val="22"/>
              </w:rPr>
              <w:t>, including contaminated water and land</w:t>
            </w:r>
            <w:r w:rsidRPr="000C3D01">
              <w:rPr>
                <w:rFonts w:cs="Arial"/>
                <w:color w:val="000000"/>
                <w:sz w:val="22"/>
                <w:szCs w:val="22"/>
              </w:rPr>
              <w:t>.</w:t>
            </w:r>
            <w:r w:rsidR="001C6E1C">
              <w:rPr>
                <w:rFonts w:cs="Arial"/>
                <w:color w:val="000000"/>
                <w:sz w:val="22"/>
                <w:szCs w:val="22"/>
              </w:rPr>
              <w:t xml:space="preserve"> </w:t>
            </w:r>
          </w:p>
        </w:tc>
      </w:tr>
      <w:tr w:rsidR="007C4A13" w:rsidRPr="000C3D01" w14:paraId="515581EE" w14:textId="77777777" w:rsidTr="155DC29A">
        <w:trPr>
          <w:trHeight w:val="231"/>
        </w:trPr>
        <w:tc>
          <w:tcPr>
            <w:tcW w:w="3004" w:type="dxa"/>
            <w:gridSpan w:val="2"/>
            <w:vMerge w:val="restart"/>
            <w:shd w:val="clear" w:color="auto" w:fill="BFBFBF" w:themeFill="background1" w:themeFillShade="BF"/>
          </w:tcPr>
          <w:p w14:paraId="5F144E59" w14:textId="77777777" w:rsidR="007C4A13" w:rsidRPr="000C3D01" w:rsidRDefault="007C4A13" w:rsidP="00405D84">
            <w:pPr>
              <w:spacing w:before="120" w:after="120"/>
              <w:rPr>
                <w:b/>
                <w:sz w:val="22"/>
                <w:szCs w:val="22"/>
              </w:rPr>
            </w:pPr>
            <w:r w:rsidRPr="000C3D01">
              <w:rPr>
                <w:b/>
                <w:sz w:val="22"/>
                <w:szCs w:val="22"/>
              </w:rPr>
              <w:t>Incubation Period:</w:t>
            </w:r>
            <w:r w:rsidRPr="000C3D01">
              <w:rPr>
                <w:rFonts w:cs="Arial"/>
                <w:color w:val="000000"/>
                <w:sz w:val="22"/>
                <w:szCs w:val="22"/>
              </w:rPr>
              <w:t>(length of time from acquiring the infection to developing symptoms)</w:t>
            </w:r>
          </w:p>
        </w:tc>
        <w:tc>
          <w:tcPr>
            <w:tcW w:w="3843" w:type="dxa"/>
          </w:tcPr>
          <w:p w14:paraId="40DAECA9" w14:textId="56CA6128" w:rsidR="007C4A13" w:rsidRDefault="007C4A13" w:rsidP="00405D84">
            <w:pPr>
              <w:spacing w:before="120" w:after="120"/>
              <w:rPr>
                <w:rFonts w:cs="Arial"/>
                <w:color w:val="000000"/>
                <w:sz w:val="22"/>
                <w:szCs w:val="22"/>
              </w:rPr>
            </w:pPr>
            <w:r>
              <w:rPr>
                <w:rFonts w:cs="Arial"/>
                <w:color w:val="000000"/>
                <w:sz w:val="22"/>
                <w:szCs w:val="22"/>
              </w:rPr>
              <w:t>Salmonella</w:t>
            </w:r>
          </w:p>
        </w:tc>
        <w:tc>
          <w:tcPr>
            <w:tcW w:w="3843" w:type="dxa"/>
          </w:tcPr>
          <w:p w14:paraId="3079F269" w14:textId="57FE68F9" w:rsidR="007C4A13" w:rsidRPr="00B27878" w:rsidRDefault="00B27878" w:rsidP="00405D84">
            <w:pPr>
              <w:spacing w:before="120" w:after="120"/>
              <w:rPr>
                <w:rFonts w:cs="Arial"/>
                <w:sz w:val="22"/>
                <w:szCs w:val="22"/>
              </w:rPr>
            </w:pPr>
            <w:r w:rsidRPr="00B27878">
              <w:rPr>
                <w:rFonts w:cs="Arial"/>
                <w:sz w:val="22"/>
                <w:szCs w:val="22"/>
              </w:rPr>
              <w:t>6</w:t>
            </w:r>
            <w:r>
              <w:rPr>
                <w:rFonts w:cs="Arial"/>
                <w:sz w:val="22"/>
                <w:szCs w:val="22"/>
              </w:rPr>
              <w:t xml:space="preserve"> </w:t>
            </w:r>
            <w:r w:rsidRPr="00B27878">
              <w:rPr>
                <w:rFonts w:cs="Arial"/>
                <w:sz w:val="22"/>
                <w:szCs w:val="22"/>
              </w:rPr>
              <w:t>hours – 4 days</w:t>
            </w:r>
          </w:p>
        </w:tc>
      </w:tr>
      <w:tr w:rsidR="007C4A13" w:rsidRPr="000C3D01" w14:paraId="661EA71E" w14:textId="77777777" w:rsidTr="155DC29A">
        <w:trPr>
          <w:trHeight w:val="227"/>
        </w:trPr>
        <w:tc>
          <w:tcPr>
            <w:tcW w:w="3004" w:type="dxa"/>
            <w:gridSpan w:val="2"/>
            <w:vMerge/>
          </w:tcPr>
          <w:p w14:paraId="7E672EA9" w14:textId="77777777" w:rsidR="007C4A13" w:rsidRPr="000C3D01" w:rsidRDefault="007C4A13" w:rsidP="00405D84">
            <w:pPr>
              <w:spacing w:before="120" w:after="120"/>
              <w:rPr>
                <w:b/>
                <w:sz w:val="22"/>
                <w:szCs w:val="22"/>
              </w:rPr>
            </w:pPr>
          </w:p>
        </w:tc>
        <w:tc>
          <w:tcPr>
            <w:tcW w:w="3843" w:type="dxa"/>
          </w:tcPr>
          <w:p w14:paraId="1B73106F" w14:textId="3CC1E6EA" w:rsidR="007C4A13" w:rsidRDefault="00614FAA" w:rsidP="00405D84">
            <w:pPr>
              <w:spacing w:before="120" w:after="120"/>
              <w:rPr>
                <w:rFonts w:cs="Arial"/>
                <w:color w:val="000000"/>
                <w:sz w:val="22"/>
                <w:szCs w:val="22"/>
              </w:rPr>
            </w:pPr>
            <w:r>
              <w:rPr>
                <w:rFonts w:cs="Arial"/>
                <w:color w:val="000000"/>
                <w:sz w:val="22"/>
                <w:szCs w:val="22"/>
              </w:rPr>
              <w:t>Cryptosporidiosis</w:t>
            </w:r>
          </w:p>
        </w:tc>
        <w:tc>
          <w:tcPr>
            <w:tcW w:w="3843" w:type="dxa"/>
          </w:tcPr>
          <w:p w14:paraId="57760806" w14:textId="2FEEB6C2" w:rsidR="007C4A13" w:rsidRDefault="00614FAA" w:rsidP="00405D84">
            <w:pPr>
              <w:spacing w:before="120" w:after="120"/>
              <w:rPr>
                <w:rFonts w:cs="Arial"/>
                <w:color w:val="000000"/>
                <w:sz w:val="22"/>
                <w:szCs w:val="22"/>
              </w:rPr>
            </w:pPr>
            <w:r>
              <w:rPr>
                <w:rFonts w:cs="Arial"/>
                <w:color w:val="000000"/>
                <w:sz w:val="22"/>
                <w:szCs w:val="22"/>
              </w:rPr>
              <w:t>2 - 10 days</w:t>
            </w:r>
          </w:p>
        </w:tc>
      </w:tr>
      <w:tr w:rsidR="007C4A13" w:rsidRPr="000C3D01" w14:paraId="5895A943" w14:textId="77777777" w:rsidTr="155DC29A">
        <w:trPr>
          <w:trHeight w:val="227"/>
        </w:trPr>
        <w:tc>
          <w:tcPr>
            <w:tcW w:w="3004" w:type="dxa"/>
            <w:gridSpan w:val="2"/>
            <w:vMerge/>
          </w:tcPr>
          <w:p w14:paraId="40FE1B0A" w14:textId="77777777" w:rsidR="007C4A13" w:rsidRPr="000C3D01" w:rsidRDefault="007C4A13" w:rsidP="00405D84">
            <w:pPr>
              <w:spacing w:before="120" w:after="120"/>
              <w:rPr>
                <w:b/>
                <w:sz w:val="22"/>
                <w:szCs w:val="22"/>
              </w:rPr>
            </w:pPr>
          </w:p>
        </w:tc>
        <w:tc>
          <w:tcPr>
            <w:tcW w:w="3843" w:type="dxa"/>
          </w:tcPr>
          <w:p w14:paraId="3773A06F" w14:textId="6216BE0E" w:rsidR="007C4A13" w:rsidRDefault="007C4A13" w:rsidP="00405D84">
            <w:pPr>
              <w:spacing w:before="120" w:after="120"/>
              <w:rPr>
                <w:rFonts w:cs="Arial"/>
                <w:color w:val="000000"/>
                <w:sz w:val="22"/>
                <w:szCs w:val="22"/>
              </w:rPr>
            </w:pPr>
            <w:r>
              <w:rPr>
                <w:rFonts w:cs="Arial"/>
                <w:color w:val="000000"/>
                <w:sz w:val="22"/>
                <w:szCs w:val="22"/>
              </w:rPr>
              <w:t>Campylobacter</w:t>
            </w:r>
          </w:p>
        </w:tc>
        <w:tc>
          <w:tcPr>
            <w:tcW w:w="3843" w:type="dxa"/>
          </w:tcPr>
          <w:p w14:paraId="6F60331C" w14:textId="73E5F329" w:rsidR="007C4A13" w:rsidRDefault="007C4A13" w:rsidP="00405D84">
            <w:pPr>
              <w:spacing w:before="120" w:after="120"/>
              <w:rPr>
                <w:rFonts w:cs="Arial"/>
                <w:color w:val="000000"/>
                <w:sz w:val="22"/>
                <w:szCs w:val="22"/>
              </w:rPr>
            </w:pPr>
            <w:r>
              <w:rPr>
                <w:rFonts w:cs="Arial"/>
                <w:color w:val="000000"/>
                <w:sz w:val="22"/>
                <w:szCs w:val="22"/>
              </w:rPr>
              <w:t>2</w:t>
            </w:r>
            <w:r w:rsidR="00614FAA">
              <w:rPr>
                <w:rFonts w:cs="Arial"/>
                <w:color w:val="000000"/>
                <w:sz w:val="22"/>
                <w:szCs w:val="22"/>
              </w:rPr>
              <w:t xml:space="preserve"> </w:t>
            </w:r>
            <w:r>
              <w:rPr>
                <w:rFonts w:cs="Arial"/>
                <w:color w:val="000000"/>
                <w:sz w:val="22"/>
                <w:szCs w:val="22"/>
              </w:rPr>
              <w:t>- 5 days</w:t>
            </w:r>
          </w:p>
        </w:tc>
      </w:tr>
      <w:tr w:rsidR="007C4A13" w:rsidRPr="000C3D01" w14:paraId="0EF57EE3" w14:textId="77777777" w:rsidTr="155DC29A">
        <w:trPr>
          <w:trHeight w:val="227"/>
        </w:trPr>
        <w:tc>
          <w:tcPr>
            <w:tcW w:w="3004" w:type="dxa"/>
            <w:gridSpan w:val="2"/>
            <w:vMerge/>
          </w:tcPr>
          <w:p w14:paraId="008B655B" w14:textId="77777777" w:rsidR="007C4A13" w:rsidRPr="000C3D01" w:rsidRDefault="007C4A13" w:rsidP="00405D84">
            <w:pPr>
              <w:spacing w:before="120" w:after="120"/>
              <w:rPr>
                <w:b/>
                <w:sz w:val="22"/>
                <w:szCs w:val="22"/>
              </w:rPr>
            </w:pPr>
          </w:p>
        </w:tc>
        <w:tc>
          <w:tcPr>
            <w:tcW w:w="3843" w:type="dxa"/>
          </w:tcPr>
          <w:p w14:paraId="2D76AC64" w14:textId="2183B995" w:rsidR="007C4A13" w:rsidRDefault="007C4A13" w:rsidP="00405D84">
            <w:pPr>
              <w:spacing w:before="120" w:after="120"/>
              <w:rPr>
                <w:rFonts w:cs="Arial"/>
                <w:color w:val="000000"/>
                <w:sz w:val="22"/>
                <w:szCs w:val="22"/>
              </w:rPr>
            </w:pPr>
            <w:r>
              <w:rPr>
                <w:rFonts w:cs="Arial"/>
                <w:color w:val="000000"/>
                <w:sz w:val="22"/>
                <w:szCs w:val="22"/>
              </w:rPr>
              <w:t>E-Coli</w:t>
            </w:r>
          </w:p>
        </w:tc>
        <w:tc>
          <w:tcPr>
            <w:tcW w:w="3843" w:type="dxa"/>
          </w:tcPr>
          <w:p w14:paraId="7EBC0AC1" w14:textId="57AE5F0F" w:rsidR="007C4A13" w:rsidRDefault="007C4A13" w:rsidP="00405D84">
            <w:pPr>
              <w:spacing w:before="120" w:after="120"/>
              <w:rPr>
                <w:rFonts w:cs="Arial"/>
                <w:color w:val="000000"/>
                <w:sz w:val="22"/>
                <w:szCs w:val="22"/>
              </w:rPr>
            </w:pPr>
            <w:r>
              <w:rPr>
                <w:rFonts w:cs="Arial"/>
                <w:color w:val="000000"/>
                <w:sz w:val="22"/>
                <w:szCs w:val="22"/>
              </w:rPr>
              <w:t>2</w:t>
            </w:r>
            <w:r w:rsidR="00614FAA">
              <w:rPr>
                <w:rFonts w:cs="Arial"/>
                <w:color w:val="000000"/>
                <w:sz w:val="22"/>
                <w:szCs w:val="22"/>
              </w:rPr>
              <w:t xml:space="preserve"> </w:t>
            </w:r>
            <w:r>
              <w:rPr>
                <w:rFonts w:cs="Arial"/>
                <w:color w:val="000000"/>
                <w:sz w:val="22"/>
                <w:szCs w:val="22"/>
              </w:rPr>
              <w:t>- 4 days</w:t>
            </w:r>
          </w:p>
        </w:tc>
      </w:tr>
      <w:tr w:rsidR="007C4A13" w:rsidRPr="000C3D01" w14:paraId="2E24DE9E" w14:textId="77777777" w:rsidTr="155DC29A">
        <w:trPr>
          <w:trHeight w:val="227"/>
        </w:trPr>
        <w:tc>
          <w:tcPr>
            <w:tcW w:w="3004" w:type="dxa"/>
            <w:gridSpan w:val="2"/>
            <w:vMerge/>
          </w:tcPr>
          <w:p w14:paraId="7B117159" w14:textId="77777777" w:rsidR="007C4A13" w:rsidRPr="000C3D01" w:rsidRDefault="007C4A13" w:rsidP="00405D84">
            <w:pPr>
              <w:spacing w:before="120" w:after="120"/>
              <w:rPr>
                <w:b/>
                <w:sz w:val="22"/>
                <w:szCs w:val="22"/>
              </w:rPr>
            </w:pPr>
          </w:p>
        </w:tc>
        <w:tc>
          <w:tcPr>
            <w:tcW w:w="3843" w:type="dxa"/>
          </w:tcPr>
          <w:p w14:paraId="5ACF739F" w14:textId="681D53C1" w:rsidR="007C4A13" w:rsidRDefault="007C4A13" w:rsidP="00405D84">
            <w:pPr>
              <w:spacing w:before="120" w:after="120"/>
              <w:rPr>
                <w:rFonts w:cs="Arial"/>
                <w:color w:val="000000"/>
                <w:sz w:val="22"/>
                <w:szCs w:val="22"/>
              </w:rPr>
            </w:pPr>
            <w:r>
              <w:rPr>
                <w:rFonts w:cs="Arial"/>
                <w:color w:val="000000"/>
                <w:sz w:val="22"/>
                <w:szCs w:val="22"/>
              </w:rPr>
              <w:t>Norovirus</w:t>
            </w:r>
          </w:p>
        </w:tc>
        <w:tc>
          <w:tcPr>
            <w:tcW w:w="3843" w:type="dxa"/>
          </w:tcPr>
          <w:p w14:paraId="67366DF3" w14:textId="5781A355" w:rsidR="007C4A13" w:rsidRDefault="007C4A13" w:rsidP="00405D84">
            <w:pPr>
              <w:spacing w:before="120" w:after="120"/>
              <w:rPr>
                <w:rFonts w:cs="Arial"/>
                <w:color w:val="000000"/>
                <w:sz w:val="22"/>
                <w:szCs w:val="22"/>
              </w:rPr>
            </w:pPr>
            <w:r>
              <w:rPr>
                <w:rFonts w:cs="Arial"/>
                <w:color w:val="000000"/>
                <w:sz w:val="22"/>
                <w:szCs w:val="22"/>
              </w:rPr>
              <w:t>12 -</w:t>
            </w:r>
            <w:r w:rsidR="00614FAA">
              <w:rPr>
                <w:rFonts w:cs="Arial"/>
                <w:color w:val="000000"/>
                <w:sz w:val="22"/>
                <w:szCs w:val="22"/>
              </w:rPr>
              <w:t xml:space="preserve"> </w:t>
            </w:r>
            <w:r>
              <w:rPr>
                <w:rFonts w:cs="Arial"/>
                <w:color w:val="000000"/>
                <w:sz w:val="22"/>
                <w:szCs w:val="22"/>
              </w:rPr>
              <w:t>48 hours</w:t>
            </w:r>
          </w:p>
        </w:tc>
      </w:tr>
      <w:tr w:rsidR="00405D84" w:rsidRPr="000C3D01" w14:paraId="5B49C0CB" w14:textId="77777777" w:rsidTr="155DC29A">
        <w:tc>
          <w:tcPr>
            <w:tcW w:w="3004" w:type="dxa"/>
            <w:gridSpan w:val="2"/>
            <w:shd w:val="clear" w:color="auto" w:fill="BFBFBF" w:themeFill="background1" w:themeFillShade="BF"/>
          </w:tcPr>
          <w:p w14:paraId="586674DB" w14:textId="77777777" w:rsidR="00405D84" w:rsidRPr="000C3D01" w:rsidRDefault="00405D84" w:rsidP="00405D84">
            <w:pPr>
              <w:spacing w:before="120" w:after="120"/>
              <w:rPr>
                <w:b/>
                <w:sz w:val="22"/>
                <w:szCs w:val="22"/>
              </w:rPr>
            </w:pPr>
            <w:r w:rsidRPr="000C3D01">
              <w:rPr>
                <w:b/>
                <w:sz w:val="22"/>
                <w:szCs w:val="22"/>
              </w:rPr>
              <w:t>Exclusion:</w:t>
            </w:r>
          </w:p>
        </w:tc>
        <w:tc>
          <w:tcPr>
            <w:tcW w:w="7686" w:type="dxa"/>
            <w:gridSpan w:val="2"/>
          </w:tcPr>
          <w:p w14:paraId="74A5B2C9" w14:textId="297A5D96" w:rsidR="00B64E35" w:rsidRDefault="0036511B" w:rsidP="00405D84">
            <w:pPr>
              <w:spacing w:before="120" w:after="120"/>
              <w:rPr>
                <w:rFonts w:cs="Arial"/>
                <w:sz w:val="22"/>
                <w:szCs w:val="22"/>
              </w:rPr>
            </w:pPr>
            <w:r>
              <w:rPr>
                <w:rFonts w:cs="Arial"/>
                <w:sz w:val="22"/>
                <w:szCs w:val="22"/>
              </w:rPr>
              <w:t xml:space="preserve">Isolation </w:t>
            </w:r>
            <w:r w:rsidR="001E5758">
              <w:rPr>
                <w:rFonts w:cs="Arial"/>
                <w:sz w:val="22"/>
                <w:szCs w:val="22"/>
              </w:rPr>
              <w:t xml:space="preserve">of cases </w:t>
            </w:r>
            <w:r>
              <w:rPr>
                <w:rFonts w:cs="Arial"/>
                <w:sz w:val="22"/>
                <w:szCs w:val="22"/>
              </w:rPr>
              <w:t xml:space="preserve">would be </w:t>
            </w:r>
            <w:r w:rsidR="00B64E35">
              <w:rPr>
                <w:rFonts w:cs="Arial"/>
                <w:sz w:val="22"/>
                <w:szCs w:val="22"/>
              </w:rPr>
              <w:t xml:space="preserve">preferable </w:t>
            </w:r>
            <w:r w:rsidR="001E5758">
              <w:rPr>
                <w:rFonts w:cs="Arial"/>
                <w:sz w:val="22"/>
                <w:szCs w:val="22"/>
              </w:rPr>
              <w:t>whilst unwell. O</w:t>
            </w:r>
            <w:r w:rsidR="00B64E35">
              <w:rPr>
                <w:rFonts w:cs="Arial"/>
                <w:sz w:val="22"/>
                <w:szCs w:val="22"/>
              </w:rPr>
              <w:t xml:space="preserve">rganisers </w:t>
            </w:r>
            <w:r w:rsidR="001E5758">
              <w:rPr>
                <w:rFonts w:cs="Arial"/>
                <w:sz w:val="22"/>
                <w:szCs w:val="22"/>
              </w:rPr>
              <w:t>should consider</w:t>
            </w:r>
            <w:r w:rsidR="00B64E35">
              <w:rPr>
                <w:rFonts w:cs="Arial"/>
                <w:sz w:val="22"/>
                <w:szCs w:val="22"/>
              </w:rPr>
              <w:t xml:space="preserve"> how best to facilitate this</w:t>
            </w:r>
            <w:r w:rsidR="001E5758">
              <w:rPr>
                <w:rFonts w:cs="Arial"/>
                <w:sz w:val="22"/>
                <w:szCs w:val="22"/>
              </w:rPr>
              <w:t xml:space="preserve"> and may include restriction to their accommodation and removal from site/send home as soon as able</w:t>
            </w:r>
            <w:r w:rsidR="00B64E35">
              <w:rPr>
                <w:rFonts w:cs="Arial"/>
                <w:sz w:val="22"/>
                <w:szCs w:val="22"/>
              </w:rPr>
              <w:t>.</w:t>
            </w:r>
          </w:p>
          <w:p w14:paraId="6D9DD6E3" w14:textId="5D4A1525" w:rsidR="00405D84" w:rsidRPr="000C3D01" w:rsidRDefault="001E5758" w:rsidP="00405D84">
            <w:pPr>
              <w:spacing w:before="120" w:after="120"/>
              <w:rPr>
                <w:rFonts w:cs="Arial"/>
                <w:b/>
                <w:sz w:val="22"/>
                <w:szCs w:val="22"/>
              </w:rPr>
            </w:pPr>
            <w:r>
              <w:rPr>
                <w:rFonts w:cs="Arial"/>
                <w:sz w:val="22"/>
                <w:szCs w:val="22"/>
              </w:rPr>
              <w:t>It is critical for festival staff (especially those that handle food) do not return to work until</w:t>
            </w:r>
            <w:r w:rsidR="00405D84">
              <w:rPr>
                <w:rFonts w:cs="Arial"/>
                <w:sz w:val="22"/>
                <w:szCs w:val="22"/>
              </w:rPr>
              <w:t xml:space="preserve"> 48 hours </w:t>
            </w:r>
            <w:r w:rsidR="00DA5431">
              <w:rPr>
                <w:rFonts w:cs="Arial"/>
                <w:sz w:val="22"/>
                <w:szCs w:val="22"/>
              </w:rPr>
              <w:t>after symptoms have stopped</w:t>
            </w:r>
            <w:r w:rsidR="00824915">
              <w:rPr>
                <w:rFonts w:cs="Arial"/>
                <w:sz w:val="22"/>
                <w:szCs w:val="22"/>
              </w:rPr>
              <w:t>.</w:t>
            </w:r>
          </w:p>
        </w:tc>
      </w:tr>
      <w:tr w:rsidR="00405D84" w:rsidRPr="000C3D01" w14:paraId="47310C9C" w14:textId="77777777" w:rsidTr="155DC29A">
        <w:tc>
          <w:tcPr>
            <w:tcW w:w="10690" w:type="dxa"/>
            <w:gridSpan w:val="4"/>
            <w:shd w:val="clear" w:color="auto" w:fill="FF0000"/>
          </w:tcPr>
          <w:p w14:paraId="37760F2D" w14:textId="153AA697" w:rsidR="00405D84" w:rsidRPr="000C3D01" w:rsidRDefault="006041B1" w:rsidP="155DC29A">
            <w:pPr>
              <w:spacing w:before="120" w:after="120"/>
              <w:rPr>
                <w:rFonts w:cs="Arial"/>
                <w:b/>
                <w:bCs/>
              </w:rPr>
            </w:pPr>
            <w:r>
              <w:rPr>
                <w:rFonts w:cs="Arial"/>
                <w:b/>
                <w:bCs/>
                <w:color w:val="FFFFFF" w:themeColor="background1"/>
              </w:rPr>
              <w:t>Recommendations for actions during all stages of festival when people are on site</w:t>
            </w:r>
            <w:r w:rsidR="0C4D1862" w:rsidRPr="155DC29A">
              <w:rPr>
                <w:rFonts w:cs="Arial"/>
                <w:b/>
                <w:bCs/>
                <w:color w:val="FFFFFF" w:themeColor="background1"/>
              </w:rPr>
              <w:t xml:space="preserve"> (to prevent outbreaks)</w:t>
            </w:r>
          </w:p>
        </w:tc>
      </w:tr>
      <w:tr w:rsidR="00405D84" w:rsidRPr="000C3D01" w14:paraId="2B2E62F2" w14:textId="77777777" w:rsidTr="155DC29A">
        <w:tc>
          <w:tcPr>
            <w:tcW w:w="1952" w:type="dxa"/>
            <w:shd w:val="clear" w:color="auto" w:fill="BFBFBF" w:themeFill="background1" w:themeFillShade="BF"/>
          </w:tcPr>
          <w:p w14:paraId="3FBD9FA7" w14:textId="77777777" w:rsidR="00405D84" w:rsidRPr="0002680F" w:rsidRDefault="00405D84" w:rsidP="00405D84">
            <w:pPr>
              <w:spacing w:before="120" w:after="120"/>
              <w:rPr>
                <w:b/>
                <w:sz w:val="22"/>
                <w:szCs w:val="22"/>
              </w:rPr>
            </w:pPr>
            <w:r w:rsidRPr="0002680F">
              <w:rPr>
                <w:b/>
                <w:sz w:val="22"/>
                <w:szCs w:val="22"/>
              </w:rPr>
              <w:t>Hand Hygiene:</w:t>
            </w:r>
          </w:p>
        </w:tc>
        <w:tc>
          <w:tcPr>
            <w:tcW w:w="8738" w:type="dxa"/>
            <w:gridSpan w:val="3"/>
            <w:shd w:val="clear" w:color="auto" w:fill="FFFFFF" w:themeFill="background1"/>
          </w:tcPr>
          <w:p w14:paraId="68A2A17B" w14:textId="2D1CB40E" w:rsidR="00405D84" w:rsidRDefault="00405D84" w:rsidP="00405D84">
            <w:pPr>
              <w:numPr>
                <w:ilvl w:val="0"/>
                <w:numId w:val="8"/>
              </w:numPr>
              <w:spacing w:before="120" w:after="120"/>
              <w:ind w:left="459" w:hanging="425"/>
              <w:contextualSpacing/>
              <w:rPr>
                <w:rFonts w:cs="Arial"/>
                <w:sz w:val="22"/>
                <w:szCs w:val="22"/>
              </w:rPr>
            </w:pPr>
            <w:r w:rsidRPr="00B4109E">
              <w:rPr>
                <w:rFonts w:cs="Arial"/>
                <w:sz w:val="22"/>
                <w:szCs w:val="22"/>
              </w:rPr>
              <w:t>Festival goers and staff should be encouraged to wash their hands before eating and drinking and after going to the toilet</w:t>
            </w:r>
          </w:p>
          <w:p w14:paraId="41344EE8" w14:textId="3EF61025" w:rsidR="00B64E35" w:rsidRPr="00B4109E" w:rsidRDefault="00CD283E" w:rsidP="00405D84">
            <w:pPr>
              <w:numPr>
                <w:ilvl w:val="0"/>
                <w:numId w:val="8"/>
              </w:numPr>
              <w:spacing w:before="120" w:after="120"/>
              <w:ind w:left="459" w:hanging="425"/>
              <w:contextualSpacing/>
              <w:rPr>
                <w:rFonts w:cs="Arial"/>
                <w:sz w:val="22"/>
                <w:szCs w:val="22"/>
              </w:rPr>
            </w:pPr>
            <w:r>
              <w:rPr>
                <w:rFonts w:cs="Arial"/>
                <w:sz w:val="22"/>
                <w:szCs w:val="22"/>
              </w:rPr>
              <w:t xml:space="preserve">Physical </w:t>
            </w:r>
            <w:r w:rsidR="00B64E35">
              <w:rPr>
                <w:rFonts w:cs="Arial"/>
                <w:sz w:val="22"/>
                <w:szCs w:val="22"/>
              </w:rPr>
              <w:t>“Now Wash Your Hands” Signage</w:t>
            </w:r>
            <w:r>
              <w:rPr>
                <w:rFonts w:cs="Arial"/>
                <w:sz w:val="22"/>
                <w:szCs w:val="22"/>
              </w:rPr>
              <w:t xml:space="preserve"> and consideration to digital messaging. </w:t>
            </w:r>
          </w:p>
          <w:p w14:paraId="4219E764" w14:textId="44BD0ABB" w:rsidR="00405D84" w:rsidRPr="00B4109E" w:rsidRDefault="00405D84" w:rsidP="00405D84">
            <w:pPr>
              <w:numPr>
                <w:ilvl w:val="0"/>
                <w:numId w:val="8"/>
              </w:numPr>
              <w:spacing w:before="120" w:after="120"/>
              <w:ind w:left="459" w:hanging="425"/>
              <w:contextualSpacing/>
              <w:rPr>
                <w:rFonts w:cs="Arial"/>
                <w:sz w:val="22"/>
                <w:szCs w:val="22"/>
              </w:rPr>
            </w:pPr>
            <w:r w:rsidRPr="00B4109E">
              <w:rPr>
                <w:rFonts w:cs="Arial"/>
                <w:sz w:val="22"/>
                <w:szCs w:val="22"/>
              </w:rPr>
              <w:t>Hand washing with liquid soap and running water</w:t>
            </w:r>
            <w:r w:rsidR="00824915">
              <w:rPr>
                <w:rFonts w:cs="Arial"/>
                <w:sz w:val="22"/>
                <w:szCs w:val="22"/>
              </w:rPr>
              <w:t xml:space="preserve"> wherever possible.</w:t>
            </w:r>
          </w:p>
          <w:p w14:paraId="76CEBCE5" w14:textId="77777777" w:rsidR="00405D84" w:rsidRPr="00B4109E" w:rsidRDefault="00405D84" w:rsidP="00405D84">
            <w:pPr>
              <w:numPr>
                <w:ilvl w:val="0"/>
                <w:numId w:val="8"/>
              </w:numPr>
              <w:spacing w:before="120" w:after="120"/>
              <w:ind w:left="459" w:hanging="425"/>
              <w:contextualSpacing/>
              <w:rPr>
                <w:rFonts w:cs="Arial"/>
                <w:sz w:val="22"/>
                <w:szCs w:val="22"/>
              </w:rPr>
            </w:pPr>
            <w:r w:rsidRPr="00B4109E">
              <w:rPr>
                <w:rFonts w:cs="Arial"/>
                <w:sz w:val="22"/>
                <w:szCs w:val="22"/>
              </w:rPr>
              <w:t xml:space="preserve">Paper towels should be used for drying hands and a </w:t>
            </w:r>
            <w:proofErr w:type="gramStart"/>
            <w:r w:rsidRPr="00B4109E">
              <w:rPr>
                <w:rFonts w:cs="Arial"/>
                <w:sz w:val="22"/>
                <w:szCs w:val="22"/>
              </w:rPr>
              <w:t>waste paper</w:t>
            </w:r>
            <w:proofErr w:type="gramEnd"/>
            <w:r w:rsidRPr="00B4109E">
              <w:rPr>
                <w:rFonts w:cs="Arial"/>
                <w:sz w:val="22"/>
                <w:szCs w:val="22"/>
              </w:rPr>
              <w:t xml:space="preserve"> bin provided for disposal. </w:t>
            </w:r>
          </w:p>
          <w:p w14:paraId="684535F8" w14:textId="77777777" w:rsidR="00405D84" w:rsidRPr="00CD283E" w:rsidRDefault="00405D84" w:rsidP="004A2F8F">
            <w:pPr>
              <w:numPr>
                <w:ilvl w:val="0"/>
                <w:numId w:val="8"/>
              </w:numPr>
              <w:spacing w:before="120" w:after="120"/>
              <w:ind w:left="459" w:hanging="425"/>
              <w:contextualSpacing/>
              <w:rPr>
                <w:rFonts w:asciiTheme="minorHAnsi" w:hAnsiTheme="minorHAnsi"/>
                <w:sz w:val="22"/>
                <w:szCs w:val="22"/>
              </w:rPr>
            </w:pPr>
            <w:r w:rsidRPr="00B4109E">
              <w:rPr>
                <w:rFonts w:cs="Arial"/>
                <w:sz w:val="22"/>
                <w:szCs w:val="22"/>
              </w:rPr>
              <w:t>Alcohol gel is not effective against norovirus, but it can be used in addition to soap and water</w:t>
            </w:r>
          </w:p>
          <w:p w14:paraId="743187A9" w14:textId="19A84AAB" w:rsidR="00CD283E" w:rsidRPr="00B4109E" w:rsidRDefault="00CD283E" w:rsidP="00824915">
            <w:pPr>
              <w:spacing w:before="120" w:after="120"/>
              <w:ind w:left="34"/>
              <w:contextualSpacing/>
              <w:rPr>
                <w:rFonts w:asciiTheme="minorHAnsi" w:hAnsiTheme="minorHAnsi"/>
                <w:sz w:val="22"/>
                <w:szCs w:val="22"/>
              </w:rPr>
            </w:pPr>
          </w:p>
        </w:tc>
      </w:tr>
      <w:tr w:rsidR="00405D84" w:rsidRPr="000C3D01" w14:paraId="12A24387" w14:textId="77777777" w:rsidTr="155DC29A">
        <w:tc>
          <w:tcPr>
            <w:tcW w:w="1952" w:type="dxa"/>
            <w:shd w:val="clear" w:color="auto" w:fill="BFBFBF" w:themeFill="background1" w:themeFillShade="BF"/>
          </w:tcPr>
          <w:p w14:paraId="2D969DD4" w14:textId="77777777" w:rsidR="00405D84" w:rsidRPr="0002680F" w:rsidRDefault="00405D84" w:rsidP="00405D84">
            <w:pPr>
              <w:spacing w:before="120" w:after="120"/>
              <w:rPr>
                <w:b/>
                <w:sz w:val="22"/>
                <w:szCs w:val="22"/>
              </w:rPr>
            </w:pPr>
            <w:r w:rsidRPr="0002680F">
              <w:rPr>
                <w:b/>
                <w:sz w:val="22"/>
                <w:szCs w:val="22"/>
              </w:rPr>
              <w:t>Cleaning and disinfection:</w:t>
            </w:r>
          </w:p>
        </w:tc>
        <w:tc>
          <w:tcPr>
            <w:tcW w:w="8738" w:type="dxa"/>
            <w:gridSpan w:val="3"/>
            <w:shd w:val="clear" w:color="auto" w:fill="FFFFFF" w:themeFill="background1"/>
          </w:tcPr>
          <w:p w14:paraId="0631A589" w14:textId="77777777" w:rsidR="00405D84" w:rsidRPr="00B4109E" w:rsidRDefault="00405D84" w:rsidP="00405D84">
            <w:pPr>
              <w:numPr>
                <w:ilvl w:val="0"/>
                <w:numId w:val="9"/>
              </w:numPr>
              <w:spacing w:before="120" w:after="120"/>
              <w:ind w:left="459" w:hanging="459"/>
              <w:contextualSpacing/>
              <w:rPr>
                <w:rFonts w:cs="Arial"/>
                <w:bCs/>
                <w:sz w:val="22"/>
                <w:szCs w:val="22"/>
              </w:rPr>
            </w:pPr>
            <w:r w:rsidRPr="00B4109E">
              <w:rPr>
                <w:rFonts w:cs="Arial"/>
                <w:sz w:val="22"/>
                <w:szCs w:val="22"/>
              </w:rPr>
              <w:t>All eating surfaces should be</w:t>
            </w:r>
            <w:r w:rsidR="00587842">
              <w:rPr>
                <w:rFonts w:cs="Arial"/>
                <w:sz w:val="22"/>
                <w:szCs w:val="22"/>
              </w:rPr>
              <w:t xml:space="preserve"> thoroughly cleaned with hot water and a detergent and </w:t>
            </w:r>
            <w:r w:rsidR="0003744D" w:rsidRPr="00587842">
              <w:rPr>
                <w:rFonts w:cs="Arial"/>
                <w:b/>
                <w:sz w:val="22"/>
                <w:szCs w:val="22"/>
              </w:rPr>
              <w:t xml:space="preserve">then </w:t>
            </w:r>
            <w:r w:rsidR="0003744D" w:rsidRPr="00B4109E">
              <w:rPr>
                <w:rFonts w:cs="Arial"/>
                <w:sz w:val="22"/>
                <w:szCs w:val="22"/>
              </w:rPr>
              <w:t>disinfected</w:t>
            </w:r>
            <w:r w:rsidRPr="00B4109E">
              <w:rPr>
                <w:rFonts w:cs="Arial"/>
                <w:sz w:val="22"/>
                <w:szCs w:val="22"/>
              </w:rPr>
              <w:t xml:space="preserve"> using a hypochlorite </w:t>
            </w:r>
            <w:r w:rsidR="00587842">
              <w:rPr>
                <w:rFonts w:cs="Arial"/>
                <w:sz w:val="22"/>
                <w:szCs w:val="22"/>
              </w:rPr>
              <w:t>/ bleach</w:t>
            </w:r>
            <w:r w:rsidR="0003744D">
              <w:rPr>
                <w:rFonts w:cs="Arial"/>
                <w:sz w:val="22"/>
                <w:szCs w:val="22"/>
              </w:rPr>
              <w:t xml:space="preserve"> (</w:t>
            </w:r>
            <w:proofErr w:type="gramStart"/>
            <w:r w:rsidR="0003744D">
              <w:rPr>
                <w:rFonts w:cs="Arial"/>
                <w:sz w:val="22"/>
                <w:szCs w:val="22"/>
              </w:rPr>
              <w:t>e.g.</w:t>
            </w:r>
            <w:proofErr w:type="gramEnd"/>
            <w:r w:rsidR="0003744D">
              <w:rPr>
                <w:rFonts w:cs="Arial"/>
                <w:sz w:val="22"/>
                <w:szCs w:val="22"/>
              </w:rPr>
              <w:t xml:space="preserve"> Milton)</w:t>
            </w:r>
            <w:r w:rsidR="00587842">
              <w:rPr>
                <w:rFonts w:cs="Arial"/>
                <w:sz w:val="22"/>
                <w:szCs w:val="22"/>
              </w:rPr>
              <w:t xml:space="preserve"> </w:t>
            </w:r>
            <w:r w:rsidRPr="00B4109E">
              <w:rPr>
                <w:rFonts w:cs="Arial"/>
                <w:sz w:val="22"/>
                <w:szCs w:val="22"/>
              </w:rPr>
              <w:t>solution</w:t>
            </w:r>
            <w:r w:rsidR="00587842">
              <w:rPr>
                <w:rFonts w:cs="Arial"/>
                <w:sz w:val="22"/>
                <w:szCs w:val="22"/>
              </w:rPr>
              <w:t xml:space="preserve">, </w:t>
            </w:r>
            <w:r w:rsidR="0003744D">
              <w:rPr>
                <w:rFonts w:cs="Arial"/>
                <w:sz w:val="22"/>
                <w:szCs w:val="22"/>
              </w:rPr>
              <w:t>(dilution</w:t>
            </w:r>
            <w:r w:rsidR="00587842">
              <w:rPr>
                <w:rFonts w:cs="Arial"/>
                <w:sz w:val="22"/>
                <w:szCs w:val="22"/>
              </w:rPr>
              <w:t xml:space="preserve"> rate of </w:t>
            </w:r>
            <w:r w:rsidR="0003744D">
              <w:rPr>
                <w:rFonts w:cs="Arial"/>
                <w:sz w:val="22"/>
                <w:szCs w:val="22"/>
              </w:rPr>
              <w:t>1,000 parts per million</w:t>
            </w:r>
            <w:r w:rsidRPr="00B4109E">
              <w:rPr>
                <w:rFonts w:cs="Arial"/>
                <w:sz w:val="22"/>
                <w:szCs w:val="22"/>
              </w:rPr>
              <w:t xml:space="preserve">) </w:t>
            </w:r>
            <w:r w:rsidR="0003744D">
              <w:rPr>
                <w:rFonts w:cs="Arial"/>
                <w:sz w:val="22"/>
                <w:szCs w:val="22"/>
              </w:rPr>
              <w:t>after every use</w:t>
            </w:r>
            <w:r w:rsidR="00587842">
              <w:rPr>
                <w:rFonts w:cs="Arial"/>
                <w:sz w:val="22"/>
                <w:szCs w:val="22"/>
              </w:rPr>
              <w:t>.</w:t>
            </w:r>
          </w:p>
          <w:p w14:paraId="39A8323E" w14:textId="765D281C" w:rsidR="00405D84" w:rsidRPr="00824915" w:rsidRDefault="00405D84" w:rsidP="00E94263">
            <w:pPr>
              <w:numPr>
                <w:ilvl w:val="0"/>
                <w:numId w:val="9"/>
              </w:numPr>
              <w:spacing w:before="120" w:after="120"/>
              <w:ind w:left="459" w:hanging="459"/>
              <w:contextualSpacing/>
              <w:rPr>
                <w:rFonts w:cs="Arial"/>
                <w:bCs/>
                <w:sz w:val="22"/>
                <w:szCs w:val="22"/>
              </w:rPr>
            </w:pPr>
            <w:r w:rsidRPr="00824915">
              <w:rPr>
                <w:rFonts w:cs="Arial"/>
                <w:sz w:val="22"/>
                <w:szCs w:val="22"/>
              </w:rPr>
              <w:t>It is recommended that toilets are cleaned</w:t>
            </w:r>
            <w:r w:rsidR="0003744D" w:rsidRPr="00824915">
              <w:rPr>
                <w:rFonts w:cs="Arial"/>
                <w:sz w:val="22"/>
                <w:szCs w:val="22"/>
              </w:rPr>
              <w:t xml:space="preserve"> and disinfected</w:t>
            </w:r>
            <w:r w:rsidR="00824915" w:rsidRPr="00824915">
              <w:rPr>
                <w:rFonts w:cs="Arial"/>
                <w:sz w:val="22"/>
                <w:szCs w:val="22"/>
              </w:rPr>
              <w:t xml:space="preserve"> frequently</w:t>
            </w:r>
            <w:r w:rsidR="00824915">
              <w:rPr>
                <w:rFonts w:cs="Arial"/>
                <w:sz w:val="22"/>
                <w:szCs w:val="22"/>
              </w:rPr>
              <w:t xml:space="preserve"> </w:t>
            </w:r>
            <w:r w:rsidR="0003744D" w:rsidRPr="00824915">
              <w:rPr>
                <w:rFonts w:cs="Arial"/>
                <w:sz w:val="22"/>
                <w:szCs w:val="22"/>
              </w:rPr>
              <w:t>(using same process and agents as above). T</w:t>
            </w:r>
            <w:r w:rsidRPr="00824915">
              <w:rPr>
                <w:rFonts w:cs="Arial"/>
                <w:sz w:val="22"/>
                <w:szCs w:val="22"/>
              </w:rPr>
              <w:t>heir condition</w:t>
            </w:r>
            <w:r w:rsidR="0003744D" w:rsidRPr="00824915">
              <w:rPr>
                <w:rFonts w:cs="Arial"/>
                <w:sz w:val="22"/>
                <w:szCs w:val="22"/>
              </w:rPr>
              <w:t xml:space="preserve"> must be monitored during the day</w:t>
            </w:r>
            <w:r w:rsidRPr="00824915">
              <w:rPr>
                <w:rFonts w:cs="Arial"/>
                <w:sz w:val="22"/>
                <w:szCs w:val="22"/>
              </w:rPr>
              <w:t xml:space="preserve"> with a view to an extra clean if required. </w:t>
            </w:r>
          </w:p>
          <w:p w14:paraId="049C3437" w14:textId="77777777" w:rsidR="00405D84" w:rsidRPr="00B4109E" w:rsidRDefault="00405D84" w:rsidP="00405D84">
            <w:pPr>
              <w:numPr>
                <w:ilvl w:val="0"/>
                <w:numId w:val="9"/>
              </w:numPr>
              <w:spacing w:before="120" w:after="120"/>
              <w:ind w:left="459" w:hanging="459"/>
              <w:contextualSpacing/>
              <w:rPr>
                <w:rFonts w:cs="Arial"/>
                <w:bCs/>
                <w:sz w:val="22"/>
                <w:szCs w:val="22"/>
              </w:rPr>
            </w:pPr>
            <w:r w:rsidRPr="00B4109E">
              <w:rPr>
                <w:rFonts w:cs="Arial"/>
                <w:sz w:val="22"/>
                <w:szCs w:val="22"/>
              </w:rPr>
              <w:t>Always wear appropriate P</w:t>
            </w:r>
            <w:r w:rsidR="0003744D">
              <w:rPr>
                <w:rFonts w:cs="Arial"/>
                <w:sz w:val="22"/>
                <w:szCs w:val="22"/>
              </w:rPr>
              <w:t xml:space="preserve">ersonal </w:t>
            </w:r>
            <w:r w:rsidRPr="00B4109E">
              <w:rPr>
                <w:rFonts w:cs="Arial"/>
                <w:sz w:val="22"/>
                <w:szCs w:val="22"/>
              </w:rPr>
              <w:t>P</w:t>
            </w:r>
            <w:r w:rsidR="0003744D">
              <w:rPr>
                <w:rFonts w:cs="Arial"/>
                <w:sz w:val="22"/>
                <w:szCs w:val="22"/>
              </w:rPr>
              <w:t xml:space="preserve">rotective </w:t>
            </w:r>
            <w:r w:rsidRPr="00B4109E">
              <w:rPr>
                <w:rFonts w:cs="Arial"/>
                <w:sz w:val="22"/>
                <w:szCs w:val="22"/>
              </w:rPr>
              <w:t>E</w:t>
            </w:r>
            <w:r w:rsidR="0003744D">
              <w:rPr>
                <w:rFonts w:cs="Arial"/>
                <w:sz w:val="22"/>
                <w:szCs w:val="22"/>
              </w:rPr>
              <w:t>quipment</w:t>
            </w:r>
            <w:r w:rsidRPr="00B4109E">
              <w:rPr>
                <w:rFonts w:cs="Arial"/>
                <w:sz w:val="22"/>
                <w:szCs w:val="22"/>
              </w:rPr>
              <w:t xml:space="preserve"> </w:t>
            </w:r>
            <w:r w:rsidR="0003744D">
              <w:rPr>
                <w:rFonts w:cs="Arial"/>
                <w:sz w:val="22"/>
                <w:szCs w:val="22"/>
              </w:rPr>
              <w:t>when cleaning such as disposable gloves and aprons, and thoroughly wash hands on completion.</w:t>
            </w:r>
          </w:p>
          <w:p w14:paraId="778BE497" w14:textId="77777777" w:rsidR="00405D84" w:rsidRPr="00B4109E" w:rsidRDefault="00405D84" w:rsidP="00405D84">
            <w:pPr>
              <w:numPr>
                <w:ilvl w:val="0"/>
                <w:numId w:val="9"/>
              </w:numPr>
              <w:spacing w:before="120" w:after="120"/>
              <w:ind w:left="459" w:hanging="459"/>
              <w:contextualSpacing/>
              <w:rPr>
                <w:rFonts w:cs="Arial"/>
                <w:sz w:val="22"/>
                <w:szCs w:val="22"/>
              </w:rPr>
            </w:pPr>
            <w:r w:rsidRPr="00B4109E">
              <w:rPr>
                <w:rFonts w:cs="Arial"/>
                <w:sz w:val="22"/>
                <w:szCs w:val="22"/>
              </w:rPr>
              <w:t>The areas that should be cleaned and then disinfected should include:</w:t>
            </w:r>
          </w:p>
          <w:p w14:paraId="4CCD610D" w14:textId="5A1D772D" w:rsidR="00405D84" w:rsidRPr="00B4109E" w:rsidRDefault="00405D84" w:rsidP="00405D84">
            <w:pPr>
              <w:numPr>
                <w:ilvl w:val="1"/>
                <w:numId w:val="10"/>
              </w:numPr>
              <w:spacing w:before="120" w:after="120"/>
              <w:contextualSpacing/>
              <w:rPr>
                <w:rFonts w:cs="Arial"/>
                <w:sz w:val="22"/>
                <w:szCs w:val="22"/>
              </w:rPr>
            </w:pPr>
            <w:r w:rsidRPr="00B4109E">
              <w:rPr>
                <w:rFonts w:cs="Arial"/>
                <w:sz w:val="22"/>
                <w:szCs w:val="22"/>
              </w:rPr>
              <w:t xml:space="preserve">All areas of the toilet including </w:t>
            </w:r>
            <w:r w:rsidR="00B961AF">
              <w:rPr>
                <w:rFonts w:cs="Arial"/>
                <w:sz w:val="22"/>
                <w:szCs w:val="22"/>
              </w:rPr>
              <w:t>frequently touched surfaces.</w:t>
            </w:r>
          </w:p>
          <w:p w14:paraId="7E1114A6" w14:textId="77777777" w:rsidR="00405D84" w:rsidRPr="00B4109E" w:rsidRDefault="0003744D" w:rsidP="00405D84">
            <w:pPr>
              <w:numPr>
                <w:ilvl w:val="1"/>
                <w:numId w:val="10"/>
              </w:numPr>
              <w:spacing w:before="120" w:after="120"/>
              <w:contextualSpacing/>
              <w:rPr>
                <w:rFonts w:cs="Arial"/>
                <w:sz w:val="22"/>
                <w:szCs w:val="22"/>
              </w:rPr>
            </w:pPr>
            <w:r>
              <w:rPr>
                <w:rFonts w:cs="Arial"/>
                <w:sz w:val="22"/>
                <w:szCs w:val="22"/>
              </w:rPr>
              <w:t>Wash basins,</w:t>
            </w:r>
            <w:r w:rsidR="00405D84" w:rsidRPr="00B4109E">
              <w:rPr>
                <w:rFonts w:cs="Arial"/>
                <w:sz w:val="22"/>
                <w:szCs w:val="22"/>
              </w:rPr>
              <w:t xml:space="preserve"> taps</w:t>
            </w:r>
            <w:r>
              <w:rPr>
                <w:rFonts w:cs="Arial"/>
                <w:sz w:val="22"/>
                <w:szCs w:val="22"/>
              </w:rPr>
              <w:t xml:space="preserve"> and drinking water taps</w:t>
            </w:r>
          </w:p>
          <w:p w14:paraId="3DA2F7AF" w14:textId="7C6E12AE" w:rsidR="00405D84" w:rsidRPr="00273EFC" w:rsidRDefault="00405D84" w:rsidP="004A2F8F">
            <w:pPr>
              <w:numPr>
                <w:ilvl w:val="1"/>
                <w:numId w:val="10"/>
              </w:numPr>
              <w:spacing w:before="120" w:after="120"/>
              <w:contextualSpacing/>
              <w:rPr>
                <w:rFonts w:asciiTheme="minorHAnsi" w:hAnsiTheme="minorHAnsi"/>
                <w:b/>
                <w:color w:val="FFFFFF" w:themeColor="background1"/>
                <w:sz w:val="22"/>
                <w:szCs w:val="22"/>
              </w:rPr>
            </w:pPr>
            <w:r w:rsidRPr="00B4109E">
              <w:rPr>
                <w:rFonts w:cs="Arial"/>
                <w:sz w:val="22"/>
                <w:szCs w:val="22"/>
              </w:rPr>
              <w:t>Frequently handled and shared</w:t>
            </w:r>
            <w:r w:rsidR="00452AD7">
              <w:rPr>
                <w:rFonts w:cs="Arial"/>
                <w:sz w:val="22"/>
                <w:szCs w:val="22"/>
              </w:rPr>
              <w:t xml:space="preserve"> staff</w:t>
            </w:r>
            <w:r w:rsidRPr="00B4109E">
              <w:rPr>
                <w:rFonts w:cs="Arial"/>
                <w:sz w:val="22"/>
                <w:szCs w:val="22"/>
              </w:rPr>
              <w:t xml:space="preserve"> items such as radios, telephones and computer equipment, vehicle keys, steering wheels etc.</w:t>
            </w:r>
          </w:p>
          <w:p w14:paraId="25CF093E" w14:textId="6DD8B155" w:rsidR="00CD283E" w:rsidRPr="00273EFC" w:rsidRDefault="00273EFC" w:rsidP="006F1482">
            <w:pPr>
              <w:spacing w:before="120" w:after="120"/>
              <w:contextualSpacing/>
              <w:rPr>
                <w:rFonts w:asciiTheme="minorHAnsi" w:hAnsiTheme="minorHAnsi"/>
                <w:b/>
                <w:color w:val="FFFFFF" w:themeColor="background1"/>
                <w:sz w:val="22"/>
                <w:szCs w:val="22"/>
              </w:rPr>
            </w:pPr>
            <w:r>
              <w:rPr>
                <w:rFonts w:cs="Arial"/>
                <w:sz w:val="22"/>
                <w:szCs w:val="22"/>
              </w:rPr>
              <w:t>Organisers should be confident that the cleaning agents used in toilet blocks are suitable for reducing the bact</w:t>
            </w:r>
            <w:r w:rsidR="006F1482">
              <w:rPr>
                <w:rFonts w:cs="Arial"/>
                <w:sz w:val="22"/>
                <w:szCs w:val="22"/>
              </w:rPr>
              <w:t xml:space="preserve">eria and </w:t>
            </w:r>
            <w:r w:rsidR="000A0231">
              <w:rPr>
                <w:rFonts w:cs="Arial"/>
                <w:sz w:val="22"/>
                <w:szCs w:val="22"/>
              </w:rPr>
              <w:t>viruses</w:t>
            </w:r>
            <w:r>
              <w:rPr>
                <w:rFonts w:cs="Arial"/>
                <w:sz w:val="22"/>
                <w:szCs w:val="22"/>
              </w:rPr>
              <w:t xml:space="preserve"> to a non-infectious level</w:t>
            </w:r>
            <w:r w:rsidR="000A0231">
              <w:rPr>
                <w:rFonts w:cs="Arial"/>
                <w:sz w:val="22"/>
                <w:szCs w:val="22"/>
              </w:rPr>
              <w:t>.</w:t>
            </w:r>
          </w:p>
        </w:tc>
      </w:tr>
      <w:tr w:rsidR="00405D84" w:rsidRPr="000C3D01" w14:paraId="3B23AE81" w14:textId="77777777" w:rsidTr="155DC29A">
        <w:tc>
          <w:tcPr>
            <w:tcW w:w="1952" w:type="dxa"/>
            <w:shd w:val="clear" w:color="auto" w:fill="BFBFBF" w:themeFill="background1" w:themeFillShade="BF"/>
          </w:tcPr>
          <w:p w14:paraId="6E44A874" w14:textId="77777777" w:rsidR="00405D84" w:rsidRDefault="00405D84" w:rsidP="00405D84">
            <w:pPr>
              <w:spacing w:before="120" w:after="120"/>
              <w:rPr>
                <w:b/>
                <w:sz w:val="22"/>
                <w:szCs w:val="22"/>
              </w:rPr>
            </w:pPr>
            <w:r w:rsidRPr="0002680F">
              <w:rPr>
                <w:b/>
                <w:sz w:val="22"/>
                <w:szCs w:val="22"/>
              </w:rPr>
              <w:lastRenderedPageBreak/>
              <w:t>Public spillage incident:</w:t>
            </w:r>
          </w:p>
          <w:p w14:paraId="4DCC9365" w14:textId="66D58AB2" w:rsidR="006F1482" w:rsidRPr="0002680F" w:rsidRDefault="006F1482" w:rsidP="006F1482">
            <w:pPr>
              <w:spacing w:before="120" w:after="120"/>
              <w:rPr>
                <w:b/>
                <w:sz w:val="22"/>
                <w:szCs w:val="22"/>
              </w:rPr>
            </w:pPr>
          </w:p>
          <w:p w14:paraId="760547C3" w14:textId="4BD5A04F" w:rsidR="00CD283E" w:rsidRPr="0002680F" w:rsidRDefault="00CD283E" w:rsidP="00405D84">
            <w:pPr>
              <w:spacing w:before="120" w:after="120"/>
              <w:rPr>
                <w:b/>
                <w:sz w:val="22"/>
                <w:szCs w:val="22"/>
              </w:rPr>
            </w:pPr>
          </w:p>
        </w:tc>
        <w:tc>
          <w:tcPr>
            <w:tcW w:w="8738" w:type="dxa"/>
            <w:gridSpan w:val="3"/>
            <w:shd w:val="clear" w:color="auto" w:fill="FFFFFF" w:themeFill="background1"/>
          </w:tcPr>
          <w:p w14:paraId="439F0D1C" w14:textId="583EEF66" w:rsidR="00405D84" w:rsidRPr="00B4109E" w:rsidRDefault="00B961AF" w:rsidP="00405D84">
            <w:pPr>
              <w:spacing w:before="120" w:after="120"/>
              <w:rPr>
                <w:rFonts w:cs="Arial"/>
                <w:b/>
                <w:sz w:val="22"/>
                <w:szCs w:val="22"/>
              </w:rPr>
            </w:pPr>
            <w:r>
              <w:rPr>
                <w:rFonts w:cs="Arial"/>
                <w:b/>
                <w:sz w:val="22"/>
                <w:szCs w:val="22"/>
              </w:rPr>
              <w:t>V</w:t>
            </w:r>
            <w:r w:rsidR="00405D84" w:rsidRPr="00B4109E">
              <w:rPr>
                <w:rFonts w:cs="Arial"/>
                <w:b/>
                <w:sz w:val="22"/>
                <w:szCs w:val="22"/>
              </w:rPr>
              <w:t>omit or diarrhoea:</w:t>
            </w:r>
          </w:p>
          <w:p w14:paraId="47C6BC05" w14:textId="77777777" w:rsidR="00405D84" w:rsidRPr="00B4109E" w:rsidRDefault="00405D84" w:rsidP="00405D84">
            <w:pPr>
              <w:numPr>
                <w:ilvl w:val="0"/>
                <w:numId w:val="11"/>
              </w:numPr>
              <w:contextualSpacing/>
              <w:rPr>
                <w:rFonts w:cs="Arial"/>
                <w:sz w:val="22"/>
                <w:szCs w:val="22"/>
              </w:rPr>
            </w:pPr>
            <w:r w:rsidRPr="00B4109E">
              <w:rPr>
                <w:rFonts w:cs="Arial"/>
                <w:sz w:val="22"/>
                <w:szCs w:val="22"/>
              </w:rPr>
              <w:t xml:space="preserve">Cover the excreta/vomit spillages immediately with appropriate material, (paper towel or sand).  </w:t>
            </w:r>
          </w:p>
          <w:p w14:paraId="2E27E548" w14:textId="77777777" w:rsidR="00405D84" w:rsidRPr="00B4109E" w:rsidRDefault="00405D84" w:rsidP="00405D84">
            <w:pPr>
              <w:numPr>
                <w:ilvl w:val="0"/>
                <w:numId w:val="11"/>
              </w:numPr>
              <w:contextualSpacing/>
              <w:rPr>
                <w:rFonts w:cs="Arial"/>
                <w:sz w:val="22"/>
                <w:szCs w:val="22"/>
              </w:rPr>
            </w:pPr>
            <w:r w:rsidRPr="00B4109E">
              <w:rPr>
                <w:rFonts w:cs="Arial"/>
                <w:sz w:val="22"/>
                <w:szCs w:val="22"/>
              </w:rPr>
              <w:t>Always</w:t>
            </w:r>
            <w:r w:rsidRPr="00B4109E">
              <w:rPr>
                <w:rFonts w:cs="Arial"/>
                <w:b/>
                <w:sz w:val="22"/>
                <w:szCs w:val="22"/>
              </w:rPr>
              <w:t xml:space="preserve"> </w:t>
            </w:r>
            <w:r w:rsidR="00452AD7" w:rsidRPr="00B4109E">
              <w:rPr>
                <w:rFonts w:cs="Arial"/>
                <w:sz w:val="22"/>
                <w:szCs w:val="22"/>
              </w:rPr>
              <w:t>wear appropriate</w:t>
            </w:r>
            <w:r w:rsidRPr="00B4109E">
              <w:rPr>
                <w:rFonts w:cs="Arial"/>
                <w:sz w:val="22"/>
                <w:szCs w:val="22"/>
              </w:rPr>
              <w:t xml:space="preserve"> PPE </w:t>
            </w:r>
            <w:proofErr w:type="gramStart"/>
            <w:r w:rsidR="000070C5" w:rsidRPr="00B4109E">
              <w:rPr>
                <w:rFonts w:cs="Arial"/>
                <w:sz w:val="22"/>
                <w:szCs w:val="22"/>
              </w:rPr>
              <w:t>e.g.</w:t>
            </w:r>
            <w:proofErr w:type="gramEnd"/>
            <w:r w:rsidRPr="00B4109E">
              <w:rPr>
                <w:rFonts w:cs="Arial"/>
                <w:sz w:val="22"/>
                <w:szCs w:val="22"/>
              </w:rPr>
              <w:t xml:space="preserve"> gloves when disposin</w:t>
            </w:r>
            <w:r w:rsidR="00452AD7">
              <w:rPr>
                <w:rFonts w:cs="Arial"/>
                <w:sz w:val="22"/>
                <w:szCs w:val="22"/>
              </w:rPr>
              <w:t xml:space="preserve">g of faeces/vomit. Consider </w:t>
            </w:r>
            <w:r w:rsidR="00452AD7" w:rsidRPr="00B4109E">
              <w:rPr>
                <w:rFonts w:cs="Arial"/>
                <w:sz w:val="22"/>
                <w:szCs w:val="22"/>
              </w:rPr>
              <w:t>mask</w:t>
            </w:r>
            <w:r w:rsidRPr="00B4109E">
              <w:rPr>
                <w:rFonts w:cs="Arial"/>
                <w:sz w:val="22"/>
                <w:szCs w:val="22"/>
              </w:rPr>
              <w:t xml:space="preserve"> if there is a concern about splash contamination to the face.   </w:t>
            </w:r>
          </w:p>
          <w:p w14:paraId="4B93D059" w14:textId="77777777" w:rsidR="00405D84" w:rsidRPr="00B4109E" w:rsidRDefault="00405D84" w:rsidP="00405D84">
            <w:pPr>
              <w:numPr>
                <w:ilvl w:val="0"/>
                <w:numId w:val="11"/>
              </w:numPr>
              <w:contextualSpacing/>
              <w:rPr>
                <w:rFonts w:cs="Arial"/>
                <w:sz w:val="22"/>
                <w:szCs w:val="22"/>
              </w:rPr>
            </w:pPr>
            <w:r w:rsidRPr="00B4109E">
              <w:rPr>
                <w:rFonts w:cs="Arial"/>
                <w:sz w:val="22"/>
                <w:szCs w:val="22"/>
              </w:rPr>
              <w:t xml:space="preserve">After removing the spillage, clean the surrounding area with warm soapy water, followed by disinfection with a hypochlorite solution of 1000 parts per million.  Always clean a wider area than is visibly contaminated. </w:t>
            </w:r>
            <w:r w:rsidR="00DD3ACA" w:rsidRPr="00B4109E">
              <w:rPr>
                <w:rFonts w:cs="Arial"/>
                <w:sz w:val="22"/>
                <w:szCs w:val="22"/>
              </w:rPr>
              <w:t>(</w:t>
            </w:r>
            <w:proofErr w:type="gramStart"/>
            <w:r w:rsidR="00DD3ACA" w:rsidRPr="00B4109E">
              <w:rPr>
                <w:rFonts w:cs="Arial"/>
                <w:sz w:val="22"/>
                <w:szCs w:val="22"/>
              </w:rPr>
              <w:t>including</w:t>
            </w:r>
            <w:proofErr w:type="gramEnd"/>
            <w:r w:rsidRPr="00B4109E">
              <w:rPr>
                <w:rFonts w:cs="Arial"/>
                <w:sz w:val="22"/>
                <w:szCs w:val="22"/>
              </w:rPr>
              <w:t xml:space="preserve"> walls and door of toilet)</w:t>
            </w:r>
          </w:p>
          <w:p w14:paraId="62683D9A" w14:textId="77777777" w:rsidR="006C2871" w:rsidRPr="006C2871" w:rsidRDefault="00405D84" w:rsidP="00405D84">
            <w:pPr>
              <w:numPr>
                <w:ilvl w:val="0"/>
                <w:numId w:val="11"/>
              </w:numPr>
              <w:contextualSpacing/>
              <w:rPr>
                <w:rFonts w:cs="Arial"/>
                <w:b/>
                <w:color w:val="FFFFFF" w:themeColor="background1"/>
                <w:sz w:val="22"/>
                <w:szCs w:val="22"/>
              </w:rPr>
            </w:pPr>
            <w:r w:rsidRPr="00B4109E">
              <w:rPr>
                <w:rFonts w:cs="Arial"/>
                <w:sz w:val="22"/>
                <w:szCs w:val="22"/>
              </w:rPr>
              <w:t>The area where the incident has occurred should be cleared and ventilated as soon as possible</w:t>
            </w:r>
            <w:r w:rsidR="006C2871">
              <w:rPr>
                <w:rFonts w:cs="Arial"/>
                <w:sz w:val="22"/>
                <w:szCs w:val="22"/>
              </w:rPr>
              <w:t xml:space="preserve">. </w:t>
            </w:r>
          </w:p>
          <w:p w14:paraId="015A66DF" w14:textId="50834D40" w:rsidR="00DB3D8C" w:rsidRPr="00B961AF" w:rsidRDefault="006C2871" w:rsidP="00E73265">
            <w:pPr>
              <w:numPr>
                <w:ilvl w:val="0"/>
                <w:numId w:val="11"/>
              </w:numPr>
              <w:contextualSpacing/>
              <w:rPr>
                <w:rFonts w:cs="Arial"/>
                <w:sz w:val="22"/>
                <w:szCs w:val="22"/>
              </w:rPr>
            </w:pPr>
            <w:r w:rsidRPr="00B961AF">
              <w:rPr>
                <w:rFonts w:cs="Arial"/>
                <w:sz w:val="22"/>
                <w:szCs w:val="22"/>
              </w:rPr>
              <w:t>Organisers may want to consider provision of spillage kits in strategic areas.</w:t>
            </w:r>
          </w:p>
          <w:p w14:paraId="04293004" w14:textId="77777777" w:rsidR="00DB3D8C" w:rsidRPr="00B4109E" w:rsidRDefault="00DB3D8C" w:rsidP="00DB3D8C">
            <w:pPr>
              <w:ind w:left="360"/>
              <w:contextualSpacing/>
              <w:rPr>
                <w:rFonts w:cs="Arial"/>
                <w:b/>
                <w:color w:val="FFFFFF" w:themeColor="background1"/>
                <w:sz w:val="22"/>
                <w:szCs w:val="22"/>
              </w:rPr>
            </w:pPr>
          </w:p>
        </w:tc>
      </w:tr>
      <w:tr w:rsidR="00405D84" w:rsidRPr="000C3D01" w14:paraId="6097A077" w14:textId="77777777" w:rsidTr="155DC29A">
        <w:tc>
          <w:tcPr>
            <w:tcW w:w="1952" w:type="dxa"/>
            <w:shd w:val="clear" w:color="auto" w:fill="BFBFBF" w:themeFill="background1" w:themeFillShade="BF"/>
          </w:tcPr>
          <w:p w14:paraId="62EA5A08" w14:textId="0B165D95" w:rsidR="00405D84" w:rsidRPr="0002680F" w:rsidRDefault="001522CF" w:rsidP="00405D84">
            <w:pPr>
              <w:spacing w:before="120" w:after="120"/>
              <w:rPr>
                <w:b/>
                <w:sz w:val="22"/>
                <w:szCs w:val="22"/>
              </w:rPr>
            </w:pPr>
            <w:r>
              <w:rPr>
                <w:b/>
                <w:sz w:val="22"/>
                <w:szCs w:val="22"/>
              </w:rPr>
              <w:t>Food Safety:</w:t>
            </w:r>
          </w:p>
        </w:tc>
        <w:tc>
          <w:tcPr>
            <w:tcW w:w="8738" w:type="dxa"/>
            <w:gridSpan w:val="3"/>
            <w:shd w:val="clear" w:color="auto" w:fill="FFFFFF" w:themeFill="background1"/>
          </w:tcPr>
          <w:p w14:paraId="538CDD77" w14:textId="15EB6C35" w:rsidR="00405D84" w:rsidRPr="00B4109E" w:rsidRDefault="0CF8010D" w:rsidP="155DC29A">
            <w:pPr>
              <w:numPr>
                <w:ilvl w:val="0"/>
                <w:numId w:val="12"/>
              </w:numPr>
              <w:ind w:left="459" w:hanging="425"/>
              <w:contextualSpacing/>
              <w:rPr>
                <w:rFonts w:cs="Arial"/>
                <w:b/>
                <w:bCs/>
                <w:sz w:val="22"/>
                <w:szCs w:val="22"/>
              </w:rPr>
            </w:pPr>
            <w:r w:rsidRPr="155DC29A">
              <w:rPr>
                <w:rFonts w:cs="Arial"/>
                <w:sz w:val="22"/>
                <w:szCs w:val="22"/>
              </w:rPr>
              <w:t>Food handlers who are taken unwell during an outbre</w:t>
            </w:r>
            <w:r w:rsidR="6A4AA860" w:rsidRPr="155DC29A">
              <w:rPr>
                <w:rFonts w:cs="Arial"/>
                <w:sz w:val="22"/>
                <w:szCs w:val="22"/>
              </w:rPr>
              <w:t xml:space="preserve">ak should NOT continue working </w:t>
            </w:r>
            <w:r w:rsidR="006041B1" w:rsidRPr="155DC29A">
              <w:rPr>
                <w:rFonts w:cs="Arial"/>
                <w:sz w:val="22"/>
                <w:szCs w:val="22"/>
              </w:rPr>
              <w:t>to</w:t>
            </w:r>
            <w:r w:rsidRPr="155DC29A">
              <w:rPr>
                <w:rFonts w:cs="Arial"/>
                <w:sz w:val="22"/>
                <w:szCs w:val="22"/>
              </w:rPr>
              <w:t xml:space="preserve"> avoid contamination of the </w:t>
            </w:r>
            <w:r w:rsidR="6E0AD4D7" w:rsidRPr="155DC29A">
              <w:rPr>
                <w:rFonts w:cs="Arial"/>
                <w:sz w:val="22"/>
                <w:szCs w:val="22"/>
              </w:rPr>
              <w:t>catering areas</w:t>
            </w:r>
            <w:r w:rsidRPr="155DC29A">
              <w:rPr>
                <w:rFonts w:cs="Arial"/>
                <w:sz w:val="22"/>
                <w:szCs w:val="22"/>
              </w:rPr>
              <w:t xml:space="preserve"> or food. Exclusion from work at least 48 hours </w:t>
            </w:r>
            <w:r w:rsidR="07418574" w:rsidRPr="155DC29A">
              <w:rPr>
                <w:rFonts w:cs="Arial"/>
                <w:sz w:val="22"/>
                <w:szCs w:val="22"/>
              </w:rPr>
              <w:t>after symptoms have stopped</w:t>
            </w:r>
            <w:r w:rsidRPr="155DC29A">
              <w:rPr>
                <w:rFonts w:cs="Arial"/>
                <w:sz w:val="22"/>
                <w:szCs w:val="22"/>
              </w:rPr>
              <w:t>.</w:t>
            </w:r>
          </w:p>
          <w:p w14:paraId="5E190209" w14:textId="0C291851" w:rsidR="00405D84" w:rsidRDefault="00435D36" w:rsidP="00405D84">
            <w:pPr>
              <w:numPr>
                <w:ilvl w:val="0"/>
                <w:numId w:val="12"/>
              </w:numPr>
              <w:ind w:left="459" w:hanging="425"/>
              <w:contextualSpacing/>
              <w:rPr>
                <w:rFonts w:cs="Arial"/>
                <w:b/>
                <w:color w:val="000000" w:themeColor="text1"/>
                <w:sz w:val="22"/>
                <w:szCs w:val="22"/>
              </w:rPr>
            </w:pPr>
            <w:r>
              <w:rPr>
                <w:rFonts w:cs="Arial"/>
                <w:bCs/>
                <w:color w:val="000000" w:themeColor="text1"/>
                <w:sz w:val="22"/>
                <w:szCs w:val="22"/>
              </w:rPr>
              <w:t>Food Traders</w:t>
            </w:r>
            <w:r w:rsidR="00405D84" w:rsidRPr="00B4109E">
              <w:rPr>
                <w:rFonts w:cs="Arial"/>
                <w:bCs/>
                <w:color w:val="000000" w:themeColor="text1"/>
                <w:sz w:val="22"/>
                <w:szCs w:val="22"/>
              </w:rPr>
              <w:t xml:space="preserve"> MUST have their own </w:t>
            </w:r>
            <w:r>
              <w:rPr>
                <w:rFonts w:cs="Arial"/>
                <w:bCs/>
                <w:color w:val="000000" w:themeColor="text1"/>
                <w:sz w:val="22"/>
                <w:szCs w:val="22"/>
              </w:rPr>
              <w:t>designated area for</w:t>
            </w:r>
            <w:r w:rsidR="00405D84" w:rsidRPr="00B4109E">
              <w:rPr>
                <w:rFonts w:cs="Arial"/>
                <w:bCs/>
                <w:color w:val="000000" w:themeColor="text1"/>
                <w:sz w:val="22"/>
                <w:szCs w:val="22"/>
              </w:rPr>
              <w:t xml:space="preserve"> cleaning equipment, </w:t>
            </w:r>
            <w:r w:rsidR="006041B1" w:rsidRPr="00B4109E">
              <w:rPr>
                <w:rFonts w:cs="Arial"/>
                <w:bCs/>
                <w:color w:val="000000" w:themeColor="text1"/>
                <w:sz w:val="22"/>
                <w:szCs w:val="22"/>
              </w:rPr>
              <w:t>toilets</w:t>
            </w:r>
            <w:r w:rsidR="006041B1">
              <w:rPr>
                <w:rFonts w:cs="Arial"/>
                <w:bCs/>
                <w:color w:val="000000" w:themeColor="text1"/>
                <w:sz w:val="22"/>
                <w:szCs w:val="22"/>
              </w:rPr>
              <w:t xml:space="preserve"> </w:t>
            </w:r>
            <w:r w:rsidR="00405D84" w:rsidRPr="00B4109E">
              <w:rPr>
                <w:rFonts w:cs="Arial"/>
                <w:bCs/>
                <w:color w:val="000000" w:themeColor="text1"/>
                <w:sz w:val="22"/>
                <w:szCs w:val="22"/>
              </w:rPr>
              <w:t>and hand washing facilities.</w:t>
            </w:r>
          </w:p>
          <w:p w14:paraId="006FEB04" w14:textId="77777777" w:rsidR="00405D84" w:rsidRPr="00412117" w:rsidRDefault="0CF8010D" w:rsidP="00405D84">
            <w:pPr>
              <w:numPr>
                <w:ilvl w:val="0"/>
                <w:numId w:val="12"/>
              </w:numPr>
              <w:ind w:left="459" w:hanging="425"/>
              <w:contextualSpacing/>
              <w:rPr>
                <w:rFonts w:cs="Arial"/>
                <w:color w:val="000000" w:themeColor="text1"/>
                <w:sz w:val="22"/>
                <w:szCs w:val="22"/>
              </w:rPr>
            </w:pPr>
            <w:r w:rsidRPr="155DC29A">
              <w:rPr>
                <w:rFonts w:cs="Arial"/>
                <w:color w:val="000000" w:themeColor="text1"/>
                <w:sz w:val="22"/>
                <w:szCs w:val="22"/>
              </w:rPr>
              <w:t>Food handlers must ensure they are fully compliant with food hygiene procedures</w:t>
            </w:r>
          </w:p>
        </w:tc>
      </w:tr>
      <w:tr w:rsidR="00405D84" w:rsidRPr="000C3D01" w14:paraId="4C30DE95" w14:textId="77777777" w:rsidTr="155DC29A">
        <w:tc>
          <w:tcPr>
            <w:tcW w:w="1952" w:type="dxa"/>
            <w:shd w:val="clear" w:color="auto" w:fill="BFBFBF" w:themeFill="background1" w:themeFillShade="BF"/>
          </w:tcPr>
          <w:p w14:paraId="33F3CEEC" w14:textId="77777777" w:rsidR="00405D84" w:rsidRPr="0002680F" w:rsidRDefault="00405D84" w:rsidP="00405D84">
            <w:pPr>
              <w:spacing w:before="120" w:after="120"/>
              <w:rPr>
                <w:b/>
                <w:sz w:val="22"/>
                <w:szCs w:val="22"/>
              </w:rPr>
            </w:pPr>
            <w:r w:rsidRPr="0002680F">
              <w:rPr>
                <w:b/>
                <w:sz w:val="22"/>
                <w:szCs w:val="22"/>
              </w:rPr>
              <w:t>Information</w:t>
            </w:r>
            <w:r w:rsidR="00435D36">
              <w:rPr>
                <w:b/>
                <w:sz w:val="22"/>
                <w:szCs w:val="22"/>
              </w:rPr>
              <w:t xml:space="preserve"> and Communication</w:t>
            </w:r>
            <w:r w:rsidRPr="0002680F">
              <w:rPr>
                <w:b/>
                <w:sz w:val="22"/>
                <w:szCs w:val="22"/>
              </w:rPr>
              <w:t>:</w:t>
            </w:r>
          </w:p>
        </w:tc>
        <w:bookmarkStart w:id="0" w:name="_MON_1614685640"/>
        <w:bookmarkEnd w:id="0"/>
        <w:tc>
          <w:tcPr>
            <w:tcW w:w="8738" w:type="dxa"/>
            <w:gridSpan w:val="3"/>
            <w:shd w:val="clear" w:color="auto" w:fill="FFFFFF" w:themeFill="background1"/>
          </w:tcPr>
          <w:p w14:paraId="2B5602EF" w14:textId="03ACA829" w:rsidR="00405D84" w:rsidRDefault="005700CB" w:rsidP="005700CB">
            <w:pPr>
              <w:ind w:left="459"/>
              <w:contextualSpacing/>
              <w:rPr>
                <w:rFonts w:cs="Arial"/>
                <w:bCs/>
                <w:sz w:val="22"/>
                <w:szCs w:val="22"/>
              </w:rPr>
            </w:pPr>
            <w:r>
              <w:rPr>
                <w:rFonts w:cs="Arial"/>
                <w:bCs/>
                <w:sz w:val="22"/>
                <w:szCs w:val="22"/>
              </w:rPr>
              <w:object w:dxaOrig="1540" w:dyaOrig="997" w14:anchorId="5AE8E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12" ShapeID="_x0000_i1025" DrawAspect="Icon" ObjectID="_1744703744" r:id="rId17">
                  <o:FieldCodes>\s</o:FieldCodes>
                </o:OLEObject>
              </w:object>
            </w:r>
            <w:r>
              <w:rPr>
                <w:rFonts w:cs="Arial"/>
                <w:bCs/>
                <w:sz w:val="22"/>
                <w:szCs w:val="22"/>
              </w:rPr>
              <w:t xml:space="preserve">     </w:t>
            </w:r>
            <w:bookmarkStart w:id="1" w:name="_MON_1614685804"/>
            <w:bookmarkEnd w:id="1"/>
            <w:r w:rsidR="00D06AC3">
              <w:rPr>
                <w:rFonts w:cs="Arial"/>
                <w:bCs/>
                <w:sz w:val="22"/>
                <w:szCs w:val="22"/>
              </w:rPr>
              <w:object w:dxaOrig="1540" w:dyaOrig="997" w14:anchorId="347B26DF">
                <v:shape id="_x0000_i1026" type="#_x0000_t75" style="width:77.25pt;height:49.5pt" o:ole="">
                  <v:imagedata r:id="rId18" o:title=""/>
                </v:shape>
                <o:OLEObject Type="Embed" ProgID="Word.Document.8" ShapeID="_x0000_i1026" DrawAspect="Icon" ObjectID="_1744703745" r:id="rId19">
                  <o:FieldCodes>\s</o:FieldCodes>
                </o:OLEObject>
              </w:object>
            </w:r>
            <w:r w:rsidR="004A2F8F">
              <w:rPr>
                <w:rFonts w:cs="Arial"/>
                <w:bCs/>
                <w:sz w:val="22"/>
                <w:szCs w:val="22"/>
              </w:rPr>
              <w:t xml:space="preserve">  </w:t>
            </w:r>
            <w:r w:rsidR="00D06AC3">
              <w:rPr>
                <w:rFonts w:cs="Arial"/>
                <w:bCs/>
                <w:sz w:val="22"/>
                <w:szCs w:val="22"/>
              </w:rPr>
              <w:object w:dxaOrig="1540" w:dyaOrig="997" w14:anchorId="738F1851">
                <v:shape id="_x0000_i1027" type="#_x0000_t75" style="width:70.5pt;height:45pt" o:ole="">
                  <v:imagedata r:id="rId20" o:title=""/>
                </v:shape>
                <o:OLEObject Type="Embed" ProgID="AcroExch.Document.DC" ShapeID="_x0000_i1027" DrawAspect="Icon" ObjectID="_1744703746" r:id="rId21"/>
              </w:object>
            </w:r>
          </w:p>
          <w:p w14:paraId="1DBB6471" w14:textId="4D165BFD" w:rsidR="00435D36" w:rsidRDefault="00435D36" w:rsidP="00435D36">
            <w:pPr>
              <w:pStyle w:val="ListParagraph"/>
              <w:numPr>
                <w:ilvl w:val="0"/>
                <w:numId w:val="17"/>
              </w:numPr>
              <w:ind w:left="338" w:hanging="283"/>
              <w:rPr>
                <w:rFonts w:cs="Arial"/>
                <w:bCs/>
                <w:sz w:val="22"/>
                <w:szCs w:val="22"/>
              </w:rPr>
            </w:pPr>
            <w:r w:rsidRPr="00435D36">
              <w:rPr>
                <w:rFonts w:cs="Arial"/>
                <w:bCs/>
                <w:sz w:val="22"/>
                <w:szCs w:val="22"/>
              </w:rPr>
              <w:t>Utilise Health and safety inductions with crew to pass any messages</w:t>
            </w:r>
          </w:p>
          <w:p w14:paraId="3908FFD2" w14:textId="71490CEE" w:rsidR="00435D36" w:rsidRDefault="00DE00CE" w:rsidP="00DE00CE">
            <w:pPr>
              <w:pStyle w:val="ListParagraph"/>
              <w:numPr>
                <w:ilvl w:val="0"/>
                <w:numId w:val="17"/>
              </w:numPr>
              <w:ind w:left="338" w:hanging="283"/>
              <w:rPr>
                <w:rFonts w:cs="Arial"/>
                <w:bCs/>
                <w:sz w:val="22"/>
                <w:szCs w:val="22"/>
              </w:rPr>
            </w:pPr>
            <w:r w:rsidRPr="00DE00CE">
              <w:rPr>
                <w:rFonts w:cs="Arial"/>
                <w:bCs/>
                <w:sz w:val="22"/>
                <w:szCs w:val="22"/>
              </w:rPr>
              <w:t>Pre-event</w:t>
            </w:r>
            <w:r w:rsidR="00435D36" w:rsidRPr="00DE00CE">
              <w:rPr>
                <w:rFonts w:cs="Arial"/>
                <w:bCs/>
                <w:sz w:val="22"/>
                <w:szCs w:val="22"/>
              </w:rPr>
              <w:t xml:space="preserve"> information to all attendees – tickets and website</w:t>
            </w:r>
          </w:p>
          <w:p w14:paraId="294ADAAE" w14:textId="06B15741" w:rsidR="00435D36" w:rsidRDefault="00435D36" w:rsidP="00DE00CE">
            <w:pPr>
              <w:pStyle w:val="ListParagraph"/>
              <w:numPr>
                <w:ilvl w:val="0"/>
                <w:numId w:val="17"/>
              </w:numPr>
              <w:ind w:left="338" w:hanging="283"/>
              <w:rPr>
                <w:rFonts w:cs="Arial"/>
                <w:bCs/>
                <w:sz w:val="22"/>
                <w:szCs w:val="22"/>
              </w:rPr>
            </w:pPr>
            <w:r w:rsidRPr="00DE00CE">
              <w:rPr>
                <w:rFonts w:cs="Arial"/>
                <w:bCs/>
                <w:sz w:val="22"/>
                <w:szCs w:val="22"/>
              </w:rPr>
              <w:t xml:space="preserve">Use of social media platforms linked to event to pass information </w:t>
            </w:r>
          </w:p>
          <w:p w14:paraId="37B41250" w14:textId="5DC0882C" w:rsidR="00435D36" w:rsidRDefault="00435D36" w:rsidP="00DE00CE">
            <w:pPr>
              <w:pStyle w:val="ListParagraph"/>
              <w:numPr>
                <w:ilvl w:val="0"/>
                <w:numId w:val="17"/>
              </w:numPr>
              <w:ind w:left="338" w:hanging="283"/>
              <w:rPr>
                <w:rFonts w:cs="Arial"/>
                <w:bCs/>
                <w:sz w:val="22"/>
                <w:szCs w:val="22"/>
              </w:rPr>
            </w:pPr>
            <w:r w:rsidRPr="00DE00CE">
              <w:rPr>
                <w:rFonts w:cs="Arial"/>
                <w:bCs/>
                <w:sz w:val="22"/>
                <w:szCs w:val="22"/>
              </w:rPr>
              <w:t>Utilisation of signage, LED boards, during event</w:t>
            </w:r>
          </w:p>
          <w:p w14:paraId="122F5D62" w14:textId="72F04E9A" w:rsidR="00435D36" w:rsidRDefault="00435D36" w:rsidP="00DE00CE">
            <w:pPr>
              <w:pStyle w:val="ListParagraph"/>
              <w:numPr>
                <w:ilvl w:val="0"/>
                <w:numId w:val="17"/>
              </w:numPr>
              <w:ind w:left="338" w:hanging="283"/>
              <w:rPr>
                <w:rFonts w:cs="Arial"/>
                <w:bCs/>
                <w:sz w:val="22"/>
                <w:szCs w:val="22"/>
              </w:rPr>
            </w:pPr>
            <w:r w:rsidRPr="00DE00CE">
              <w:rPr>
                <w:rFonts w:cs="Arial"/>
                <w:bCs/>
                <w:sz w:val="22"/>
                <w:szCs w:val="22"/>
              </w:rPr>
              <w:t xml:space="preserve">Utilisation of onsite communications with </w:t>
            </w:r>
            <w:r w:rsidR="00DE00CE" w:rsidRPr="00DE00CE">
              <w:rPr>
                <w:rFonts w:cs="Arial"/>
                <w:bCs/>
                <w:sz w:val="22"/>
                <w:szCs w:val="22"/>
              </w:rPr>
              <w:t xml:space="preserve">crew </w:t>
            </w:r>
            <w:r w:rsidR="006041B1" w:rsidRPr="00DE00CE">
              <w:rPr>
                <w:rFonts w:cs="Arial"/>
                <w:bCs/>
                <w:sz w:val="22"/>
                <w:szCs w:val="22"/>
              </w:rPr>
              <w:t>e.g.,</w:t>
            </w:r>
            <w:r w:rsidRPr="00DE00CE">
              <w:rPr>
                <w:rFonts w:cs="Arial"/>
                <w:bCs/>
                <w:sz w:val="22"/>
                <w:szCs w:val="22"/>
              </w:rPr>
              <w:t xml:space="preserve"> radio messaging timed just before </w:t>
            </w:r>
            <w:r w:rsidR="006041B1" w:rsidRPr="00DE00CE">
              <w:rPr>
                <w:rFonts w:cs="Arial"/>
                <w:bCs/>
                <w:sz w:val="22"/>
                <w:szCs w:val="22"/>
              </w:rPr>
              <w:t>me</w:t>
            </w:r>
            <w:r w:rsidR="006041B1">
              <w:rPr>
                <w:rFonts w:cs="Arial"/>
                <w:bCs/>
                <w:sz w:val="22"/>
                <w:szCs w:val="22"/>
              </w:rPr>
              <w:t>altime</w:t>
            </w:r>
          </w:p>
          <w:p w14:paraId="3E1E35AB" w14:textId="77777777" w:rsidR="00435D36" w:rsidRPr="00DE00CE" w:rsidRDefault="00435D36" w:rsidP="00DE00CE">
            <w:pPr>
              <w:pStyle w:val="ListParagraph"/>
              <w:numPr>
                <w:ilvl w:val="0"/>
                <w:numId w:val="17"/>
              </w:numPr>
              <w:ind w:left="338" w:hanging="283"/>
              <w:rPr>
                <w:rFonts w:cs="Arial"/>
                <w:bCs/>
                <w:sz w:val="22"/>
                <w:szCs w:val="22"/>
              </w:rPr>
            </w:pPr>
            <w:r w:rsidRPr="00DE00CE">
              <w:rPr>
                <w:rFonts w:cs="Arial"/>
                <w:bCs/>
                <w:sz w:val="22"/>
                <w:szCs w:val="22"/>
              </w:rPr>
              <w:t xml:space="preserve">Provision </w:t>
            </w:r>
            <w:r w:rsidR="00DE00CE" w:rsidRPr="00DE00CE">
              <w:rPr>
                <w:rFonts w:cs="Arial"/>
                <w:bCs/>
                <w:sz w:val="22"/>
                <w:szCs w:val="22"/>
              </w:rPr>
              <w:t>of information</w:t>
            </w:r>
            <w:r w:rsidRPr="00DE00CE">
              <w:rPr>
                <w:rFonts w:cs="Arial"/>
                <w:bCs/>
                <w:sz w:val="22"/>
                <w:szCs w:val="22"/>
              </w:rPr>
              <w:t xml:space="preserve"> for coach companies bringing festival goers to event</w:t>
            </w:r>
          </w:p>
          <w:p w14:paraId="27FDBC63" w14:textId="77777777" w:rsidR="00435D36" w:rsidRPr="00B4109E" w:rsidRDefault="00435D36" w:rsidP="00DE00CE">
            <w:pPr>
              <w:contextualSpacing/>
              <w:rPr>
                <w:rFonts w:cs="Arial"/>
                <w:bCs/>
                <w:sz w:val="22"/>
                <w:szCs w:val="22"/>
              </w:rPr>
            </w:pPr>
          </w:p>
        </w:tc>
      </w:tr>
      <w:tr w:rsidR="00DE00CE" w:rsidRPr="000C3D01" w14:paraId="2159A9F9" w14:textId="77777777" w:rsidTr="155DC29A">
        <w:tc>
          <w:tcPr>
            <w:tcW w:w="1952" w:type="dxa"/>
            <w:shd w:val="clear" w:color="auto" w:fill="BFBFBF" w:themeFill="background1" w:themeFillShade="BF"/>
          </w:tcPr>
          <w:p w14:paraId="09D7D1F3" w14:textId="77777777" w:rsidR="00DE00CE" w:rsidRPr="0002680F" w:rsidRDefault="00DE00CE" w:rsidP="00405D84">
            <w:pPr>
              <w:spacing w:before="120" w:after="120"/>
              <w:rPr>
                <w:b/>
                <w:sz w:val="22"/>
                <w:szCs w:val="22"/>
              </w:rPr>
            </w:pPr>
            <w:r>
              <w:rPr>
                <w:b/>
                <w:sz w:val="22"/>
                <w:szCs w:val="22"/>
              </w:rPr>
              <w:t>Business Continuity:</w:t>
            </w:r>
          </w:p>
        </w:tc>
        <w:tc>
          <w:tcPr>
            <w:tcW w:w="8738" w:type="dxa"/>
            <w:gridSpan w:val="3"/>
            <w:shd w:val="clear" w:color="auto" w:fill="FFFFFF" w:themeFill="background1"/>
          </w:tcPr>
          <w:p w14:paraId="379E0642" w14:textId="41F17D70" w:rsidR="00DE00CE" w:rsidRDefault="006F1482" w:rsidP="00DE00CE">
            <w:pPr>
              <w:pStyle w:val="ListParagraph"/>
              <w:numPr>
                <w:ilvl w:val="0"/>
                <w:numId w:val="18"/>
              </w:numPr>
              <w:ind w:left="338" w:hanging="283"/>
              <w:rPr>
                <w:rFonts w:cs="Arial"/>
                <w:bCs/>
                <w:sz w:val="22"/>
                <w:szCs w:val="22"/>
              </w:rPr>
            </w:pPr>
            <w:r>
              <w:rPr>
                <w:rFonts w:cs="Arial"/>
                <w:bCs/>
                <w:sz w:val="22"/>
                <w:szCs w:val="22"/>
              </w:rPr>
              <w:t>Priority should be given to Crew Catering, Event Control, Site Security and back of house communal areas.</w:t>
            </w:r>
          </w:p>
          <w:p w14:paraId="4462E78B" w14:textId="0EB21598" w:rsidR="00DE00CE" w:rsidRPr="00412CCE" w:rsidRDefault="006F1482" w:rsidP="00412CCE">
            <w:pPr>
              <w:pStyle w:val="ListParagraph"/>
              <w:numPr>
                <w:ilvl w:val="0"/>
                <w:numId w:val="18"/>
              </w:numPr>
              <w:ind w:left="338" w:hanging="283"/>
              <w:rPr>
                <w:rFonts w:cs="Arial"/>
                <w:bCs/>
                <w:sz w:val="22"/>
                <w:szCs w:val="22"/>
              </w:rPr>
            </w:pPr>
            <w:r>
              <w:rPr>
                <w:rFonts w:cs="Arial"/>
                <w:bCs/>
                <w:sz w:val="22"/>
                <w:szCs w:val="22"/>
              </w:rPr>
              <w:t xml:space="preserve">If possible have </w:t>
            </w:r>
            <w:r w:rsidR="00DE00CE" w:rsidRPr="00412CCE">
              <w:rPr>
                <w:rFonts w:cs="Arial"/>
                <w:bCs/>
                <w:sz w:val="22"/>
                <w:szCs w:val="22"/>
              </w:rPr>
              <w:t>separate crew catering areas.</w:t>
            </w:r>
          </w:p>
        </w:tc>
      </w:tr>
    </w:tbl>
    <w:p w14:paraId="07DA6D35" w14:textId="77777777" w:rsidR="000C3D01" w:rsidRDefault="000C3D01" w:rsidP="00BB1E27">
      <w:pPr>
        <w:pStyle w:val="Footer"/>
      </w:pPr>
      <w:r w:rsidRPr="00BB1E27">
        <w:br w:type="page"/>
      </w:r>
    </w:p>
    <w:tbl>
      <w:tblPr>
        <w:tblStyle w:val="TableGrid2"/>
        <w:tblpPr w:leftFromText="180" w:rightFromText="180" w:vertAnchor="page" w:horzAnchor="margin" w:tblpY="391"/>
        <w:tblW w:w="10627" w:type="dxa"/>
        <w:tblLook w:val="04A0" w:firstRow="1" w:lastRow="0" w:firstColumn="1" w:lastColumn="0" w:noHBand="0" w:noVBand="1"/>
      </w:tblPr>
      <w:tblGrid>
        <w:gridCol w:w="1745"/>
        <w:gridCol w:w="853"/>
        <w:gridCol w:w="8029"/>
      </w:tblGrid>
      <w:tr w:rsidR="00DD3ACA" w:rsidRPr="000C3D01" w14:paraId="0C66DBD4" w14:textId="77777777" w:rsidTr="00DD3ACA">
        <w:tc>
          <w:tcPr>
            <w:tcW w:w="10627" w:type="dxa"/>
            <w:gridSpan w:val="3"/>
            <w:shd w:val="clear" w:color="auto" w:fill="FF0000"/>
          </w:tcPr>
          <w:p w14:paraId="619C431F" w14:textId="1DD3276C" w:rsidR="00DD3ACA" w:rsidRDefault="00DD3ACA" w:rsidP="00DD3ACA">
            <w:pPr>
              <w:spacing w:before="240" w:after="240"/>
              <w:jc w:val="center"/>
              <w:rPr>
                <w:rFonts w:cs="Arial"/>
                <w:b/>
                <w:color w:val="FFFFFF" w:themeColor="background1"/>
                <w:sz w:val="32"/>
                <w:szCs w:val="32"/>
              </w:rPr>
            </w:pPr>
            <w:r w:rsidRPr="00EF2C3C">
              <w:rPr>
                <w:rFonts w:cs="Arial"/>
                <w:b/>
                <w:color w:val="FFFFFF" w:themeColor="background1"/>
                <w:sz w:val="32"/>
                <w:szCs w:val="32"/>
              </w:rPr>
              <w:lastRenderedPageBreak/>
              <w:t>Summary for</w:t>
            </w:r>
            <w:r>
              <w:rPr>
                <w:rFonts w:cs="Arial"/>
                <w:b/>
                <w:color w:val="FFFFFF" w:themeColor="background1"/>
                <w:sz w:val="32"/>
                <w:szCs w:val="32"/>
              </w:rPr>
              <w:t xml:space="preserve"> </w:t>
            </w:r>
            <w:r w:rsidRPr="00EF2C3C">
              <w:rPr>
                <w:rFonts w:cs="Arial"/>
                <w:b/>
                <w:color w:val="FFFFFF" w:themeColor="background1"/>
                <w:sz w:val="32"/>
                <w:szCs w:val="32"/>
              </w:rPr>
              <w:t>Rash Presentation</w:t>
            </w:r>
            <w:r>
              <w:rPr>
                <w:rFonts w:cs="Arial"/>
                <w:b/>
                <w:color w:val="FFFFFF" w:themeColor="background1"/>
                <w:sz w:val="32"/>
                <w:szCs w:val="32"/>
              </w:rPr>
              <w:t>s</w:t>
            </w:r>
            <w:r w:rsidRPr="00EF2C3C">
              <w:rPr>
                <w:rFonts w:cs="Arial"/>
                <w:b/>
                <w:color w:val="FFFFFF" w:themeColor="background1"/>
                <w:sz w:val="32"/>
                <w:szCs w:val="32"/>
              </w:rPr>
              <w:t xml:space="preserve"> </w:t>
            </w:r>
            <w:r w:rsidR="00F5059E">
              <w:rPr>
                <w:rFonts w:cs="Arial"/>
                <w:b/>
                <w:color w:val="FFFFFF" w:themeColor="background1"/>
                <w:sz w:val="32"/>
                <w:szCs w:val="32"/>
              </w:rPr>
              <w:t>–</w:t>
            </w:r>
            <w:r>
              <w:rPr>
                <w:rFonts w:cs="Arial"/>
                <w:b/>
                <w:color w:val="FFFFFF" w:themeColor="background1"/>
                <w:sz w:val="32"/>
                <w:szCs w:val="32"/>
              </w:rPr>
              <w:t xml:space="preserve"> Measles</w:t>
            </w:r>
          </w:p>
          <w:p w14:paraId="42C7F74B" w14:textId="1B889F91" w:rsidR="00DD3ACA" w:rsidRPr="006713D9" w:rsidRDefault="00F5059E" w:rsidP="006713D9">
            <w:pPr>
              <w:spacing w:before="240" w:after="240"/>
              <w:rPr>
                <w:rFonts w:cs="Arial"/>
                <w:b/>
                <w:color w:val="FFFFFF" w:themeColor="background1"/>
                <w:sz w:val="32"/>
                <w:szCs w:val="32"/>
              </w:rPr>
            </w:pPr>
            <w:r w:rsidRPr="006713D9">
              <w:rPr>
                <w:b/>
                <w:sz w:val="23"/>
                <w:szCs w:val="23"/>
              </w:rPr>
              <w:t>An outbreak is defined as two or more epidemiologically linked cases that occur within one incubation period of each other (</w:t>
            </w:r>
            <w:proofErr w:type="gramStart"/>
            <w:r w:rsidRPr="006713D9">
              <w:rPr>
                <w:b/>
                <w:sz w:val="23"/>
                <w:szCs w:val="23"/>
              </w:rPr>
              <w:t>i.e.</w:t>
            </w:r>
            <w:proofErr w:type="gramEnd"/>
            <w:r w:rsidRPr="006713D9">
              <w:rPr>
                <w:b/>
                <w:sz w:val="23"/>
                <w:szCs w:val="23"/>
              </w:rPr>
              <w:t xml:space="preserve"> the second case occurs between 7 and 21 days of the first case)</w:t>
            </w:r>
          </w:p>
        </w:tc>
      </w:tr>
      <w:tr w:rsidR="00DD3ACA" w:rsidRPr="000C3D01" w14:paraId="45334064" w14:textId="77777777" w:rsidTr="00DD3ACA">
        <w:tc>
          <w:tcPr>
            <w:tcW w:w="2598" w:type="dxa"/>
            <w:gridSpan w:val="2"/>
            <w:shd w:val="clear" w:color="auto" w:fill="BFBFBF" w:themeFill="background1" w:themeFillShade="BF"/>
          </w:tcPr>
          <w:p w14:paraId="610C16DA" w14:textId="77777777" w:rsidR="00DD3ACA" w:rsidRPr="000C3D01" w:rsidRDefault="00DD3ACA" w:rsidP="00DD3ACA">
            <w:pPr>
              <w:spacing w:before="120" w:after="120"/>
              <w:rPr>
                <w:b/>
                <w:sz w:val="22"/>
                <w:szCs w:val="22"/>
              </w:rPr>
            </w:pPr>
            <w:r w:rsidRPr="000C3D01">
              <w:rPr>
                <w:b/>
                <w:sz w:val="22"/>
                <w:szCs w:val="22"/>
              </w:rPr>
              <w:t>Transmission Route:</w:t>
            </w:r>
          </w:p>
        </w:tc>
        <w:tc>
          <w:tcPr>
            <w:tcW w:w="8029" w:type="dxa"/>
          </w:tcPr>
          <w:p w14:paraId="27D583EF" w14:textId="77777777" w:rsidR="00DD3ACA" w:rsidRPr="00D171DA" w:rsidRDefault="00DD3ACA" w:rsidP="00DD3ACA">
            <w:pPr>
              <w:spacing w:before="120" w:after="120"/>
              <w:rPr>
                <w:rFonts w:cs="Arial"/>
                <w:sz w:val="22"/>
                <w:szCs w:val="22"/>
              </w:rPr>
            </w:pPr>
            <w:r>
              <w:rPr>
                <w:rFonts w:cs="Arial"/>
                <w:sz w:val="22"/>
                <w:szCs w:val="22"/>
              </w:rPr>
              <w:t>Via r</w:t>
            </w:r>
            <w:r w:rsidRPr="00D171DA">
              <w:rPr>
                <w:rFonts w:cs="Arial"/>
                <w:sz w:val="22"/>
                <w:szCs w:val="22"/>
              </w:rPr>
              <w:t>espiratory route</w:t>
            </w:r>
            <w:r>
              <w:rPr>
                <w:rFonts w:cs="Arial"/>
                <w:sz w:val="22"/>
                <w:szCs w:val="22"/>
              </w:rPr>
              <w:t>, airborne droplet spread and with direct contact with nasal or throat secretions</w:t>
            </w:r>
          </w:p>
        </w:tc>
      </w:tr>
      <w:tr w:rsidR="00DD3ACA" w:rsidRPr="000C3D01" w14:paraId="1A87007A" w14:textId="77777777" w:rsidTr="00DD3ACA">
        <w:tc>
          <w:tcPr>
            <w:tcW w:w="2598" w:type="dxa"/>
            <w:gridSpan w:val="2"/>
            <w:shd w:val="clear" w:color="auto" w:fill="BFBFBF" w:themeFill="background1" w:themeFillShade="BF"/>
          </w:tcPr>
          <w:p w14:paraId="5A3A0AA0" w14:textId="77777777" w:rsidR="00DD3ACA" w:rsidRPr="000C3D01" w:rsidRDefault="00DD3ACA" w:rsidP="00DD3ACA">
            <w:pPr>
              <w:spacing w:before="120" w:after="120"/>
              <w:rPr>
                <w:b/>
                <w:sz w:val="22"/>
                <w:szCs w:val="22"/>
              </w:rPr>
            </w:pPr>
            <w:r w:rsidRPr="000C3D01">
              <w:rPr>
                <w:b/>
                <w:sz w:val="22"/>
                <w:szCs w:val="22"/>
              </w:rPr>
              <w:t>Incubation Period:</w:t>
            </w:r>
          </w:p>
        </w:tc>
        <w:tc>
          <w:tcPr>
            <w:tcW w:w="8029" w:type="dxa"/>
          </w:tcPr>
          <w:p w14:paraId="7FB69535" w14:textId="77777777" w:rsidR="00DD3ACA" w:rsidRPr="00D171DA" w:rsidRDefault="00DD3ACA" w:rsidP="00DD3ACA">
            <w:pPr>
              <w:spacing w:before="120" w:after="120"/>
              <w:rPr>
                <w:rFonts w:cs="Arial"/>
                <w:sz w:val="22"/>
                <w:szCs w:val="22"/>
              </w:rPr>
            </w:pPr>
            <w:r w:rsidRPr="00D171DA">
              <w:rPr>
                <w:rFonts w:cs="Arial"/>
                <w:sz w:val="22"/>
                <w:szCs w:val="22"/>
              </w:rPr>
              <w:t>7-18 days</w:t>
            </w:r>
            <w:r>
              <w:rPr>
                <w:rFonts w:cs="Arial"/>
                <w:sz w:val="22"/>
                <w:szCs w:val="22"/>
              </w:rPr>
              <w:t xml:space="preserve">. </w:t>
            </w:r>
            <w:r w:rsidRPr="00D171DA">
              <w:rPr>
                <w:rFonts w:cs="Arial"/>
                <w:sz w:val="22"/>
                <w:szCs w:val="22"/>
              </w:rPr>
              <w:t xml:space="preserve"> Infectious 4 days before onset of rash and 4 days after</w:t>
            </w:r>
          </w:p>
        </w:tc>
      </w:tr>
      <w:tr w:rsidR="00DD3ACA" w:rsidRPr="000C3D01" w14:paraId="6A66391C" w14:textId="77777777" w:rsidTr="00DD3ACA">
        <w:tc>
          <w:tcPr>
            <w:tcW w:w="2598" w:type="dxa"/>
            <w:gridSpan w:val="2"/>
            <w:shd w:val="clear" w:color="auto" w:fill="BFBFBF" w:themeFill="background1" w:themeFillShade="BF"/>
          </w:tcPr>
          <w:p w14:paraId="482A034A" w14:textId="77777777" w:rsidR="00DD3ACA" w:rsidRPr="000C3D01" w:rsidRDefault="00DD3ACA" w:rsidP="00DD3ACA">
            <w:pPr>
              <w:spacing w:before="120" w:after="120"/>
              <w:rPr>
                <w:b/>
                <w:sz w:val="22"/>
                <w:szCs w:val="22"/>
              </w:rPr>
            </w:pPr>
            <w:r w:rsidRPr="000C3D01">
              <w:rPr>
                <w:b/>
                <w:sz w:val="22"/>
                <w:szCs w:val="22"/>
              </w:rPr>
              <w:t>Exclusion:</w:t>
            </w:r>
          </w:p>
        </w:tc>
        <w:tc>
          <w:tcPr>
            <w:tcW w:w="8029" w:type="dxa"/>
          </w:tcPr>
          <w:p w14:paraId="0ECD05DA" w14:textId="77777777" w:rsidR="00DD3ACA" w:rsidRPr="00D171DA" w:rsidRDefault="00DD3ACA" w:rsidP="00DD3ACA">
            <w:pPr>
              <w:spacing w:before="120" w:after="120"/>
              <w:rPr>
                <w:rFonts w:cs="Arial"/>
                <w:sz w:val="22"/>
                <w:szCs w:val="22"/>
              </w:rPr>
            </w:pPr>
            <w:r>
              <w:rPr>
                <w:rFonts w:cs="Arial"/>
                <w:sz w:val="22"/>
                <w:szCs w:val="22"/>
              </w:rPr>
              <w:t xml:space="preserve">If measles is </w:t>
            </w:r>
            <w:r w:rsidR="00C4446A">
              <w:rPr>
                <w:rFonts w:cs="Arial"/>
                <w:sz w:val="22"/>
                <w:szCs w:val="22"/>
              </w:rPr>
              <w:t>suspected advise</w:t>
            </w:r>
            <w:r>
              <w:rPr>
                <w:rFonts w:cs="Arial"/>
                <w:sz w:val="22"/>
                <w:szCs w:val="22"/>
              </w:rPr>
              <w:t xml:space="preserve"> that individual needs to go home, preferably not on public transport</w:t>
            </w:r>
          </w:p>
        </w:tc>
      </w:tr>
      <w:tr w:rsidR="00DD3ACA" w:rsidRPr="000C3D01" w14:paraId="499C4E7C" w14:textId="77777777" w:rsidTr="00DD3ACA">
        <w:tc>
          <w:tcPr>
            <w:tcW w:w="2598" w:type="dxa"/>
            <w:gridSpan w:val="2"/>
            <w:shd w:val="clear" w:color="auto" w:fill="BFBFBF" w:themeFill="background1" w:themeFillShade="BF"/>
          </w:tcPr>
          <w:p w14:paraId="6EA9DADC" w14:textId="77777777" w:rsidR="00DD3ACA" w:rsidRPr="000C3D01" w:rsidRDefault="00DD3ACA" w:rsidP="00DD3ACA">
            <w:pPr>
              <w:spacing w:before="120" w:after="120"/>
              <w:rPr>
                <w:b/>
                <w:sz w:val="22"/>
                <w:szCs w:val="22"/>
              </w:rPr>
            </w:pPr>
            <w:r>
              <w:rPr>
                <w:b/>
                <w:sz w:val="22"/>
                <w:szCs w:val="22"/>
              </w:rPr>
              <w:t>Signs and Symptoms:</w:t>
            </w:r>
          </w:p>
        </w:tc>
        <w:tc>
          <w:tcPr>
            <w:tcW w:w="8029" w:type="dxa"/>
          </w:tcPr>
          <w:p w14:paraId="053E1526" w14:textId="77777777" w:rsidR="00DD3ACA" w:rsidRDefault="00DD3ACA" w:rsidP="00DD3ACA">
            <w:pPr>
              <w:spacing w:before="120" w:after="120"/>
              <w:rPr>
                <w:rFonts w:cs="Arial"/>
                <w:sz w:val="22"/>
                <w:szCs w:val="22"/>
              </w:rPr>
            </w:pPr>
            <w:r>
              <w:rPr>
                <w:rFonts w:cs="Arial"/>
                <w:sz w:val="22"/>
                <w:szCs w:val="22"/>
              </w:rPr>
              <w:t xml:space="preserve">Runny nose, cough, conjunctivitis, </w:t>
            </w:r>
            <w:proofErr w:type="gramStart"/>
            <w:r>
              <w:rPr>
                <w:rFonts w:cs="Arial"/>
                <w:sz w:val="22"/>
                <w:szCs w:val="22"/>
              </w:rPr>
              <w:t>fever</w:t>
            </w:r>
            <w:proofErr w:type="gramEnd"/>
            <w:r>
              <w:rPr>
                <w:rFonts w:cs="Arial"/>
                <w:sz w:val="22"/>
                <w:szCs w:val="22"/>
              </w:rPr>
              <w:t xml:space="preserve"> and Koplik Spots inside cheeks (white spots).</w:t>
            </w:r>
          </w:p>
          <w:p w14:paraId="39BE0395" w14:textId="77777777" w:rsidR="00DD3ACA" w:rsidRDefault="00DD3ACA" w:rsidP="00DD3ACA">
            <w:pPr>
              <w:spacing w:before="120" w:after="120"/>
              <w:rPr>
                <w:rFonts w:cs="Arial"/>
                <w:sz w:val="22"/>
                <w:szCs w:val="22"/>
              </w:rPr>
            </w:pPr>
            <w:r>
              <w:rPr>
                <w:rFonts w:cs="Arial"/>
                <w:sz w:val="22"/>
                <w:szCs w:val="22"/>
              </w:rPr>
              <w:t xml:space="preserve">Rash </w:t>
            </w:r>
            <w:r w:rsidR="004A2F8F">
              <w:rPr>
                <w:rFonts w:cs="Arial"/>
                <w:sz w:val="22"/>
                <w:szCs w:val="22"/>
              </w:rPr>
              <w:t xml:space="preserve">can appear as </w:t>
            </w:r>
            <w:r>
              <w:rPr>
                <w:rFonts w:cs="Arial"/>
                <w:sz w:val="22"/>
                <w:szCs w:val="22"/>
              </w:rPr>
              <w:t>flat red or brown blotches beginning on the face and spread</w:t>
            </w:r>
            <w:r w:rsidR="00452AD7">
              <w:rPr>
                <w:rFonts w:cs="Arial"/>
                <w:sz w:val="22"/>
                <w:szCs w:val="22"/>
              </w:rPr>
              <w:t>ing</w:t>
            </w:r>
            <w:r>
              <w:rPr>
                <w:rFonts w:cs="Arial"/>
                <w:sz w:val="22"/>
                <w:szCs w:val="22"/>
              </w:rPr>
              <w:t xml:space="preserve"> over the body.</w:t>
            </w:r>
          </w:p>
        </w:tc>
      </w:tr>
      <w:tr w:rsidR="00DD3ACA" w:rsidRPr="000C3D01" w14:paraId="026853B6" w14:textId="77777777" w:rsidTr="00DD3ACA">
        <w:tc>
          <w:tcPr>
            <w:tcW w:w="10627" w:type="dxa"/>
            <w:gridSpan w:val="3"/>
            <w:shd w:val="clear" w:color="auto" w:fill="FF0000"/>
          </w:tcPr>
          <w:p w14:paraId="0C7BBF58" w14:textId="77777777" w:rsidR="00DD3ACA" w:rsidRPr="000C3D01" w:rsidRDefault="00DD3ACA" w:rsidP="00DD3ACA">
            <w:pPr>
              <w:spacing w:before="120" w:after="120"/>
              <w:rPr>
                <w:rFonts w:cs="Arial"/>
                <w:b/>
              </w:rPr>
            </w:pPr>
            <w:r w:rsidRPr="000C3D01">
              <w:rPr>
                <w:rFonts w:cs="Arial"/>
                <w:b/>
                <w:color w:val="FFFFFF" w:themeColor="background1"/>
              </w:rPr>
              <w:t>Recommendations for action</w:t>
            </w:r>
          </w:p>
        </w:tc>
      </w:tr>
      <w:tr w:rsidR="00DD3ACA" w:rsidRPr="000C3D01" w14:paraId="23A1E32C" w14:textId="77777777" w:rsidTr="00DD3ACA">
        <w:tc>
          <w:tcPr>
            <w:tcW w:w="1745" w:type="dxa"/>
            <w:shd w:val="clear" w:color="auto" w:fill="BFBFBF" w:themeFill="background1" w:themeFillShade="BF"/>
          </w:tcPr>
          <w:p w14:paraId="77601E31" w14:textId="04B6EEF0" w:rsidR="00DD3ACA" w:rsidRPr="003F3F3A" w:rsidRDefault="00DD3ACA" w:rsidP="00DD3ACA">
            <w:pPr>
              <w:spacing w:before="120" w:after="120"/>
              <w:rPr>
                <w:b/>
                <w:sz w:val="22"/>
                <w:szCs w:val="22"/>
              </w:rPr>
            </w:pPr>
            <w:r>
              <w:rPr>
                <w:b/>
                <w:sz w:val="22"/>
                <w:szCs w:val="22"/>
              </w:rPr>
              <w:t>Pre-</w:t>
            </w:r>
            <w:r w:rsidR="00AD64AB">
              <w:rPr>
                <w:b/>
                <w:sz w:val="22"/>
                <w:szCs w:val="22"/>
              </w:rPr>
              <w:t>Event</w:t>
            </w:r>
          </w:p>
        </w:tc>
        <w:tc>
          <w:tcPr>
            <w:tcW w:w="8882" w:type="dxa"/>
            <w:gridSpan w:val="2"/>
            <w:shd w:val="clear" w:color="auto" w:fill="FFFFFF" w:themeFill="background1"/>
          </w:tcPr>
          <w:p w14:paraId="3D733D08" w14:textId="75CE5F61" w:rsidR="00DD3ACA" w:rsidRDefault="00DD3ACA" w:rsidP="00DD3ACA">
            <w:pPr>
              <w:numPr>
                <w:ilvl w:val="0"/>
                <w:numId w:val="8"/>
              </w:numPr>
              <w:spacing w:before="120" w:after="120"/>
              <w:ind w:left="459" w:hanging="425"/>
              <w:contextualSpacing/>
              <w:rPr>
                <w:rFonts w:cs="Arial"/>
                <w:sz w:val="22"/>
                <w:szCs w:val="22"/>
              </w:rPr>
            </w:pPr>
            <w:r>
              <w:rPr>
                <w:rFonts w:cs="Arial"/>
                <w:sz w:val="22"/>
                <w:szCs w:val="22"/>
              </w:rPr>
              <w:t xml:space="preserve">Consider using </w:t>
            </w:r>
            <w:r w:rsidR="00AD64AB">
              <w:rPr>
                <w:rFonts w:cs="Arial"/>
                <w:sz w:val="22"/>
                <w:szCs w:val="22"/>
              </w:rPr>
              <w:t xml:space="preserve">event </w:t>
            </w:r>
            <w:r>
              <w:rPr>
                <w:rFonts w:cs="Arial"/>
                <w:sz w:val="22"/>
                <w:szCs w:val="22"/>
              </w:rPr>
              <w:t>website and information pages to give message of importance of MMR vaccine prior to attending event.</w:t>
            </w:r>
          </w:p>
          <w:p w14:paraId="08F936CC" w14:textId="77777777" w:rsidR="00E07473" w:rsidRDefault="00515455" w:rsidP="00E07473">
            <w:pPr>
              <w:spacing w:before="120" w:after="120"/>
              <w:ind w:left="720"/>
              <w:contextualSpacing/>
              <w:rPr>
                <w:rFonts w:cs="Arial"/>
                <w:sz w:val="22"/>
                <w:szCs w:val="22"/>
              </w:rPr>
            </w:pPr>
            <w:hyperlink r:id="rId22" w:history="1">
              <w:r w:rsidR="00E07473" w:rsidRPr="00A852B4">
                <w:rPr>
                  <w:rStyle w:val="Hyperlink"/>
                  <w:rFonts w:cs="Arial"/>
                  <w:sz w:val="22"/>
                  <w:szCs w:val="22"/>
                </w:rPr>
                <w:t>https://publichealthengland-immunisati.app.box.com/s/vppbluehlhczb1eixb0c2rop2al7x8lh</w:t>
              </w:r>
            </w:hyperlink>
          </w:p>
          <w:p w14:paraId="5BB7F03F" w14:textId="77777777" w:rsidR="00E07473" w:rsidRDefault="00E07473" w:rsidP="00E07473">
            <w:pPr>
              <w:spacing w:before="120" w:after="120"/>
              <w:ind w:left="720"/>
              <w:contextualSpacing/>
              <w:rPr>
                <w:rFonts w:cs="Arial"/>
                <w:sz w:val="22"/>
                <w:szCs w:val="22"/>
              </w:rPr>
            </w:pPr>
          </w:p>
          <w:p w14:paraId="3A888D4F" w14:textId="3BDECFAC" w:rsidR="00DD3ACA" w:rsidRPr="003F3F3A" w:rsidRDefault="00DD3ACA" w:rsidP="00DD3ACA">
            <w:pPr>
              <w:numPr>
                <w:ilvl w:val="0"/>
                <w:numId w:val="8"/>
              </w:numPr>
              <w:spacing w:before="120" w:after="120"/>
              <w:ind w:left="459" w:hanging="425"/>
              <w:contextualSpacing/>
              <w:rPr>
                <w:rFonts w:cs="Arial"/>
                <w:sz w:val="22"/>
                <w:szCs w:val="22"/>
              </w:rPr>
            </w:pPr>
            <w:r>
              <w:rPr>
                <w:rFonts w:cs="Arial"/>
                <w:sz w:val="22"/>
                <w:szCs w:val="22"/>
              </w:rPr>
              <w:t>Medical Centre staff sho</w:t>
            </w:r>
            <w:r w:rsidR="006713D9">
              <w:rPr>
                <w:rFonts w:cs="Arial"/>
                <w:sz w:val="22"/>
                <w:szCs w:val="22"/>
              </w:rPr>
              <w:t xml:space="preserve">uld be appropriately </w:t>
            </w:r>
            <w:proofErr w:type="gramStart"/>
            <w:r w:rsidR="006713D9">
              <w:rPr>
                <w:rFonts w:cs="Arial"/>
                <w:sz w:val="22"/>
                <w:szCs w:val="22"/>
              </w:rPr>
              <w:t>vaccinated</w:t>
            </w:r>
            <w:proofErr w:type="gramEnd"/>
            <w:r w:rsidR="006713D9">
              <w:rPr>
                <w:rFonts w:cs="Arial"/>
                <w:sz w:val="22"/>
                <w:szCs w:val="22"/>
              </w:rPr>
              <w:t xml:space="preserve"> and other staff members should be encouraged to check their status prior to attendance.</w:t>
            </w:r>
          </w:p>
        </w:tc>
      </w:tr>
      <w:tr w:rsidR="00DD3ACA" w:rsidRPr="000C3D01" w14:paraId="24CC6AF2" w14:textId="77777777" w:rsidTr="00DD3ACA">
        <w:tc>
          <w:tcPr>
            <w:tcW w:w="1745" w:type="dxa"/>
            <w:shd w:val="clear" w:color="auto" w:fill="BFBFBF" w:themeFill="background1" w:themeFillShade="BF"/>
          </w:tcPr>
          <w:p w14:paraId="1494CFCD" w14:textId="77777777" w:rsidR="00DD3ACA" w:rsidRDefault="00DD3ACA" w:rsidP="00DD3ACA">
            <w:pPr>
              <w:spacing w:before="120" w:after="120"/>
              <w:rPr>
                <w:sz w:val="20"/>
                <w:szCs w:val="20"/>
              </w:rPr>
            </w:pPr>
          </w:p>
          <w:p w14:paraId="2BF4A385" w14:textId="77777777" w:rsidR="00DD3ACA" w:rsidRDefault="00DD3ACA" w:rsidP="00DD3ACA">
            <w:pPr>
              <w:spacing w:before="120" w:after="120"/>
              <w:rPr>
                <w:sz w:val="20"/>
                <w:szCs w:val="20"/>
              </w:rPr>
            </w:pPr>
          </w:p>
          <w:p w14:paraId="6331FA0F" w14:textId="77777777" w:rsidR="00DD3ACA" w:rsidRDefault="00DD3ACA" w:rsidP="00DD3ACA">
            <w:pPr>
              <w:spacing w:before="120" w:after="120"/>
              <w:rPr>
                <w:sz w:val="20"/>
                <w:szCs w:val="20"/>
              </w:rPr>
            </w:pPr>
          </w:p>
          <w:p w14:paraId="0F52FC00" w14:textId="77777777" w:rsidR="00DD3ACA" w:rsidRDefault="00DD3ACA" w:rsidP="00DD3ACA">
            <w:pPr>
              <w:spacing w:before="120" w:after="120"/>
              <w:rPr>
                <w:sz w:val="20"/>
                <w:szCs w:val="20"/>
              </w:rPr>
            </w:pPr>
          </w:p>
          <w:p w14:paraId="7D9A4AB6" w14:textId="77777777" w:rsidR="00DD3ACA" w:rsidRDefault="00DD3ACA" w:rsidP="00DD3ACA">
            <w:pPr>
              <w:spacing w:before="120" w:after="120"/>
              <w:rPr>
                <w:sz w:val="20"/>
                <w:szCs w:val="20"/>
              </w:rPr>
            </w:pPr>
          </w:p>
          <w:p w14:paraId="23312998" w14:textId="77777777" w:rsidR="00DD3ACA" w:rsidRDefault="00DD3ACA" w:rsidP="00DD3ACA">
            <w:pPr>
              <w:spacing w:before="120" w:after="120"/>
              <w:rPr>
                <w:sz w:val="20"/>
                <w:szCs w:val="20"/>
              </w:rPr>
            </w:pPr>
          </w:p>
          <w:p w14:paraId="30158143" w14:textId="4DC9EA13" w:rsidR="00DD3ACA" w:rsidRPr="003F3F3A" w:rsidRDefault="00DD3ACA" w:rsidP="00DD3ACA">
            <w:pPr>
              <w:spacing w:before="120" w:after="120"/>
              <w:rPr>
                <w:b/>
                <w:sz w:val="22"/>
                <w:szCs w:val="22"/>
              </w:rPr>
            </w:pPr>
            <w:r w:rsidRPr="003F3F3A">
              <w:rPr>
                <w:b/>
                <w:sz w:val="22"/>
                <w:szCs w:val="22"/>
              </w:rPr>
              <w:t xml:space="preserve">During </w:t>
            </w:r>
            <w:r w:rsidR="00AD64AB">
              <w:rPr>
                <w:b/>
                <w:sz w:val="22"/>
                <w:szCs w:val="22"/>
              </w:rPr>
              <w:t>Event</w:t>
            </w:r>
          </w:p>
        </w:tc>
        <w:tc>
          <w:tcPr>
            <w:tcW w:w="8882" w:type="dxa"/>
            <w:gridSpan w:val="2"/>
            <w:shd w:val="clear" w:color="auto" w:fill="FFFFFF" w:themeFill="background1"/>
          </w:tcPr>
          <w:p w14:paraId="440CC766" w14:textId="77777777" w:rsidR="00DD3ACA" w:rsidRPr="004A2F8F" w:rsidRDefault="00DD3ACA" w:rsidP="004A2F8F">
            <w:pPr>
              <w:numPr>
                <w:ilvl w:val="0"/>
                <w:numId w:val="8"/>
              </w:numPr>
              <w:spacing w:before="360" w:after="360"/>
              <w:ind w:left="408" w:hanging="408"/>
              <w:contextualSpacing/>
              <w:rPr>
                <w:rFonts w:cs="Arial"/>
                <w:sz w:val="22"/>
                <w:szCs w:val="22"/>
              </w:rPr>
            </w:pPr>
            <w:r w:rsidRPr="004A2F8F">
              <w:rPr>
                <w:rFonts w:cs="Arial"/>
                <w:sz w:val="22"/>
                <w:szCs w:val="22"/>
              </w:rPr>
              <w:t xml:space="preserve">Individuals </w:t>
            </w:r>
            <w:r w:rsidR="00452AD7">
              <w:rPr>
                <w:rFonts w:cs="Arial"/>
                <w:sz w:val="22"/>
                <w:szCs w:val="22"/>
              </w:rPr>
              <w:t xml:space="preserve">with suspected measles infection </w:t>
            </w:r>
            <w:r w:rsidRPr="004A2F8F">
              <w:rPr>
                <w:rFonts w:cs="Arial"/>
                <w:sz w:val="22"/>
                <w:szCs w:val="22"/>
              </w:rPr>
              <w:t>should be isolated as quickly as possible to prevent further spread, not left in waiting area or communal area of medical centre.</w:t>
            </w:r>
            <w:r w:rsidR="008C3017" w:rsidRPr="004A2F8F">
              <w:rPr>
                <w:rFonts w:cs="Arial"/>
                <w:sz w:val="22"/>
                <w:szCs w:val="22"/>
              </w:rPr>
              <w:t xml:space="preserve"> In </w:t>
            </w:r>
            <w:r w:rsidR="004A2F8F" w:rsidRPr="004A2F8F">
              <w:rPr>
                <w:rFonts w:cs="Arial"/>
                <w:sz w:val="22"/>
                <w:szCs w:val="22"/>
              </w:rPr>
              <w:t>addition,</w:t>
            </w:r>
            <w:r w:rsidR="008C3017" w:rsidRPr="004A2F8F">
              <w:rPr>
                <w:rFonts w:cs="Arial"/>
                <w:sz w:val="22"/>
                <w:szCs w:val="22"/>
              </w:rPr>
              <w:t xml:space="preserve"> if cases transferred to hospital ensure that receiving medical facility is made aware of possible diagnosis to minimise transmission risk.</w:t>
            </w:r>
          </w:p>
          <w:p w14:paraId="394A68A6" w14:textId="37B8D375" w:rsidR="00DD3ACA" w:rsidRPr="004A2F8F" w:rsidRDefault="00DD3ACA" w:rsidP="004A2F8F">
            <w:pPr>
              <w:numPr>
                <w:ilvl w:val="0"/>
                <w:numId w:val="8"/>
              </w:numPr>
              <w:spacing w:before="240" w:after="240"/>
              <w:ind w:left="409" w:hanging="409"/>
              <w:contextualSpacing/>
              <w:rPr>
                <w:rFonts w:cs="Arial"/>
                <w:sz w:val="22"/>
                <w:szCs w:val="22"/>
              </w:rPr>
            </w:pPr>
            <w:r w:rsidRPr="004A2F8F">
              <w:rPr>
                <w:rFonts w:cs="Arial"/>
                <w:sz w:val="22"/>
                <w:szCs w:val="22"/>
              </w:rPr>
              <w:t>Individuals should be advised to leave event and go home as soon as possible, this may require someone coming to pick them up as</w:t>
            </w:r>
            <w:r w:rsidR="003601AB">
              <w:rPr>
                <w:rFonts w:cs="Arial"/>
                <w:sz w:val="22"/>
                <w:szCs w:val="22"/>
              </w:rPr>
              <w:t xml:space="preserve"> they</w:t>
            </w:r>
            <w:r w:rsidRPr="004A2F8F">
              <w:rPr>
                <w:rFonts w:cs="Arial"/>
                <w:sz w:val="22"/>
                <w:szCs w:val="22"/>
              </w:rPr>
              <w:t xml:space="preserve"> should not go on public transport, as measles is highly infectious. </w:t>
            </w:r>
            <w:r w:rsidR="00435D36">
              <w:rPr>
                <w:rFonts w:cs="Arial"/>
                <w:sz w:val="22"/>
                <w:szCs w:val="22"/>
              </w:rPr>
              <w:t>Ask</w:t>
            </w:r>
            <w:r w:rsidRPr="004A2F8F">
              <w:rPr>
                <w:rFonts w:cs="Arial"/>
                <w:sz w:val="22"/>
                <w:szCs w:val="22"/>
              </w:rPr>
              <w:t xml:space="preserve"> them to contact a friend to get their personal belongings, keep them in</w:t>
            </w:r>
            <w:r w:rsidR="00435D36">
              <w:rPr>
                <w:rFonts w:cs="Arial"/>
                <w:sz w:val="22"/>
                <w:szCs w:val="22"/>
              </w:rPr>
              <w:t xml:space="preserve"> an</w:t>
            </w:r>
            <w:r w:rsidRPr="004A2F8F">
              <w:rPr>
                <w:rFonts w:cs="Arial"/>
                <w:sz w:val="22"/>
                <w:szCs w:val="22"/>
              </w:rPr>
              <w:t xml:space="preserve"> isolated area of medical centre to avoid them going back into </w:t>
            </w:r>
            <w:r w:rsidR="00AD64AB">
              <w:rPr>
                <w:rFonts w:cs="Arial"/>
                <w:sz w:val="22"/>
                <w:szCs w:val="22"/>
              </w:rPr>
              <w:t>event</w:t>
            </w:r>
            <w:r w:rsidRPr="004A2F8F">
              <w:rPr>
                <w:rFonts w:cs="Arial"/>
                <w:sz w:val="22"/>
                <w:szCs w:val="22"/>
              </w:rPr>
              <w:t xml:space="preserve"> environment.</w:t>
            </w:r>
            <w:r w:rsidR="00642AA4">
              <w:rPr>
                <w:rFonts w:cs="Arial"/>
                <w:sz w:val="22"/>
                <w:szCs w:val="22"/>
              </w:rPr>
              <w:t xml:space="preserve">  Ensure d</w:t>
            </w:r>
            <w:r w:rsidR="00642AA4" w:rsidRPr="003F3F3A">
              <w:rPr>
                <w:rFonts w:cs="Arial"/>
                <w:sz w:val="22"/>
                <w:szCs w:val="22"/>
              </w:rPr>
              <w:t xml:space="preserve">isposal of tissues and other items used by </w:t>
            </w:r>
            <w:r w:rsidR="00642AA4">
              <w:rPr>
                <w:rFonts w:cs="Arial"/>
                <w:sz w:val="22"/>
                <w:szCs w:val="22"/>
              </w:rPr>
              <w:t xml:space="preserve">the </w:t>
            </w:r>
            <w:r w:rsidR="00642AA4" w:rsidRPr="003F3F3A">
              <w:rPr>
                <w:rFonts w:cs="Arial"/>
                <w:sz w:val="22"/>
                <w:szCs w:val="22"/>
              </w:rPr>
              <w:t xml:space="preserve">case in </w:t>
            </w:r>
            <w:r w:rsidR="00642AA4">
              <w:rPr>
                <w:rFonts w:cs="Arial"/>
                <w:sz w:val="22"/>
                <w:szCs w:val="22"/>
              </w:rPr>
              <w:t xml:space="preserve">appropriate </w:t>
            </w:r>
            <w:r w:rsidR="00642AA4" w:rsidRPr="003F3F3A">
              <w:rPr>
                <w:rFonts w:cs="Arial"/>
                <w:sz w:val="22"/>
                <w:szCs w:val="22"/>
              </w:rPr>
              <w:t>waste bins.</w:t>
            </w:r>
          </w:p>
          <w:p w14:paraId="1400F255" w14:textId="40A89331" w:rsidR="00527A93" w:rsidRPr="004A2F8F" w:rsidRDefault="00DD3ACA" w:rsidP="004A2F8F">
            <w:pPr>
              <w:numPr>
                <w:ilvl w:val="0"/>
                <w:numId w:val="8"/>
              </w:numPr>
              <w:spacing w:before="240" w:after="240"/>
              <w:ind w:left="409" w:hanging="409"/>
              <w:contextualSpacing/>
              <w:rPr>
                <w:rFonts w:cs="Arial"/>
                <w:sz w:val="22"/>
                <w:szCs w:val="22"/>
              </w:rPr>
            </w:pPr>
            <w:r w:rsidRPr="004A2F8F">
              <w:rPr>
                <w:rFonts w:cs="Arial"/>
                <w:sz w:val="22"/>
                <w:szCs w:val="22"/>
              </w:rPr>
              <w:t>Make a list of conta</w:t>
            </w:r>
            <w:r w:rsidR="00435D36">
              <w:rPr>
                <w:rFonts w:cs="Arial"/>
                <w:sz w:val="22"/>
                <w:szCs w:val="22"/>
              </w:rPr>
              <w:t xml:space="preserve">cts and </w:t>
            </w:r>
            <w:r w:rsidR="00642AA4">
              <w:rPr>
                <w:rFonts w:cs="Arial"/>
                <w:sz w:val="22"/>
                <w:szCs w:val="22"/>
              </w:rPr>
              <w:t xml:space="preserve">provide </w:t>
            </w:r>
            <w:r w:rsidR="00435D36">
              <w:rPr>
                <w:rFonts w:cs="Arial"/>
                <w:sz w:val="22"/>
                <w:szCs w:val="22"/>
              </w:rPr>
              <w:t xml:space="preserve">them </w:t>
            </w:r>
            <w:r w:rsidR="00642AA4">
              <w:rPr>
                <w:rFonts w:cs="Arial"/>
                <w:sz w:val="22"/>
                <w:szCs w:val="22"/>
              </w:rPr>
              <w:t xml:space="preserve">with </w:t>
            </w:r>
            <w:r w:rsidR="00435D36">
              <w:rPr>
                <w:rFonts w:cs="Arial"/>
                <w:sz w:val="22"/>
                <w:szCs w:val="22"/>
              </w:rPr>
              <w:t>advice regarding</w:t>
            </w:r>
            <w:r w:rsidRPr="004A2F8F">
              <w:rPr>
                <w:rFonts w:cs="Arial"/>
                <w:sz w:val="22"/>
                <w:szCs w:val="22"/>
              </w:rPr>
              <w:t xml:space="preserve"> signs and symptoms</w:t>
            </w:r>
            <w:r w:rsidR="00435D36">
              <w:rPr>
                <w:rFonts w:cs="Arial"/>
                <w:sz w:val="22"/>
                <w:szCs w:val="22"/>
              </w:rPr>
              <w:t xml:space="preserve"> of measles</w:t>
            </w:r>
            <w:r w:rsidRPr="004A2F8F">
              <w:rPr>
                <w:rFonts w:cs="Arial"/>
                <w:sz w:val="22"/>
                <w:szCs w:val="22"/>
              </w:rPr>
              <w:t xml:space="preserve"> as incubation period typically around 10 – 12 days from exposure to onset of symptoms (so</w:t>
            </w:r>
            <w:r w:rsidR="00435D36">
              <w:rPr>
                <w:rFonts w:cs="Arial"/>
                <w:sz w:val="22"/>
                <w:szCs w:val="22"/>
              </w:rPr>
              <w:t xml:space="preserve"> they may become unwell</w:t>
            </w:r>
            <w:r w:rsidRPr="004A2F8F">
              <w:rPr>
                <w:rFonts w:cs="Arial"/>
                <w:sz w:val="22"/>
                <w:szCs w:val="22"/>
              </w:rPr>
              <w:t xml:space="preserve"> after festival has finished)</w:t>
            </w:r>
          </w:p>
          <w:p w14:paraId="035D5AF5" w14:textId="77777777" w:rsidR="00DD3ACA" w:rsidRPr="004A2F8F" w:rsidRDefault="00DD3ACA" w:rsidP="004A2F8F">
            <w:pPr>
              <w:numPr>
                <w:ilvl w:val="0"/>
                <w:numId w:val="8"/>
              </w:numPr>
              <w:spacing w:before="240" w:after="240"/>
              <w:ind w:left="409" w:hanging="409"/>
              <w:contextualSpacing/>
              <w:rPr>
                <w:rFonts w:cs="Arial"/>
                <w:sz w:val="22"/>
                <w:szCs w:val="22"/>
              </w:rPr>
            </w:pPr>
            <w:r w:rsidRPr="004A2F8F">
              <w:rPr>
                <w:rFonts w:cs="Arial"/>
                <w:sz w:val="22"/>
                <w:szCs w:val="22"/>
              </w:rPr>
              <w:t>Consider using social media / website to give advice to wider population of the event. Warn and inform type messages can be sent via email, text message and posters around event.</w:t>
            </w:r>
          </w:p>
          <w:p w14:paraId="2F7725B2" w14:textId="1E239CC3" w:rsidR="00DD3ACA" w:rsidRPr="004A2F8F" w:rsidRDefault="00DD3ACA" w:rsidP="004A2F8F">
            <w:pPr>
              <w:numPr>
                <w:ilvl w:val="0"/>
                <w:numId w:val="8"/>
              </w:numPr>
              <w:spacing w:before="240" w:after="240"/>
              <w:ind w:left="409" w:hanging="409"/>
              <w:contextualSpacing/>
              <w:rPr>
                <w:rFonts w:asciiTheme="minorHAnsi" w:hAnsiTheme="minorHAnsi"/>
                <w:sz w:val="20"/>
                <w:szCs w:val="20"/>
              </w:rPr>
            </w:pPr>
            <w:r w:rsidRPr="004A2F8F">
              <w:rPr>
                <w:rFonts w:cs="Arial"/>
                <w:sz w:val="22"/>
                <w:szCs w:val="22"/>
              </w:rPr>
              <w:t>Clinicians are reminded that Measles is a notifiable disease and as such should be informing the local Health Protection Team.</w:t>
            </w:r>
          </w:p>
          <w:p w14:paraId="08EDFC74" w14:textId="77777777" w:rsidR="00DD3ACA" w:rsidRPr="004A2F8F" w:rsidRDefault="00DD3ACA" w:rsidP="004A2F8F">
            <w:pPr>
              <w:numPr>
                <w:ilvl w:val="0"/>
                <w:numId w:val="8"/>
              </w:numPr>
              <w:spacing w:before="240" w:after="240"/>
              <w:ind w:left="409" w:hanging="409"/>
              <w:contextualSpacing/>
              <w:rPr>
                <w:rFonts w:cs="Arial"/>
                <w:sz w:val="22"/>
                <w:szCs w:val="22"/>
              </w:rPr>
            </w:pPr>
            <w:r w:rsidRPr="004A2F8F">
              <w:rPr>
                <w:rFonts w:cs="Arial"/>
                <w:sz w:val="22"/>
                <w:szCs w:val="22"/>
              </w:rPr>
              <w:t xml:space="preserve">Oral Fluid Test Kits </w:t>
            </w:r>
            <w:r w:rsidR="008C3017" w:rsidRPr="004A2F8F">
              <w:rPr>
                <w:rFonts w:cs="Arial"/>
                <w:sz w:val="22"/>
                <w:szCs w:val="22"/>
              </w:rPr>
              <w:t xml:space="preserve">can be available in some instances. </w:t>
            </w:r>
            <w:r w:rsidRPr="004A2F8F">
              <w:rPr>
                <w:rFonts w:cs="Arial"/>
                <w:sz w:val="22"/>
                <w:szCs w:val="22"/>
              </w:rPr>
              <w:t xml:space="preserve"> Liaise with local Health Protection Team with regards to arranging</w:t>
            </w:r>
            <w:r w:rsidR="008C3017" w:rsidRPr="004A2F8F">
              <w:rPr>
                <w:rFonts w:cs="Arial"/>
                <w:sz w:val="22"/>
                <w:szCs w:val="22"/>
              </w:rPr>
              <w:t xml:space="preserve"> couriering of kits and</w:t>
            </w:r>
            <w:r w:rsidRPr="004A2F8F">
              <w:rPr>
                <w:rFonts w:cs="Arial"/>
                <w:sz w:val="22"/>
                <w:szCs w:val="22"/>
              </w:rPr>
              <w:t xml:space="preserve"> testing at local lab</w:t>
            </w:r>
            <w:r w:rsidR="00435D36">
              <w:rPr>
                <w:rFonts w:cs="Arial"/>
                <w:sz w:val="22"/>
                <w:szCs w:val="22"/>
              </w:rPr>
              <w:t>.</w:t>
            </w:r>
          </w:p>
          <w:p w14:paraId="2CFA9900" w14:textId="77777777" w:rsidR="00DD3ACA" w:rsidRPr="000C3D01" w:rsidRDefault="00DD3ACA" w:rsidP="00642AA4">
            <w:pPr>
              <w:spacing w:before="240" w:after="240"/>
              <w:ind w:left="409"/>
              <w:contextualSpacing/>
              <w:rPr>
                <w:rFonts w:asciiTheme="minorHAnsi" w:hAnsiTheme="minorHAnsi"/>
                <w:sz w:val="20"/>
                <w:szCs w:val="20"/>
              </w:rPr>
            </w:pPr>
          </w:p>
        </w:tc>
      </w:tr>
      <w:tr w:rsidR="00DD3ACA" w:rsidRPr="000C3D01" w14:paraId="01878E0B" w14:textId="77777777" w:rsidTr="00DD3ACA">
        <w:tc>
          <w:tcPr>
            <w:tcW w:w="1745" w:type="dxa"/>
            <w:shd w:val="clear" w:color="auto" w:fill="BFBFBF" w:themeFill="background1" w:themeFillShade="BF"/>
          </w:tcPr>
          <w:p w14:paraId="512F8680" w14:textId="331DB297" w:rsidR="00DD3ACA" w:rsidRDefault="00DD3ACA" w:rsidP="00DD3ACA">
            <w:pPr>
              <w:spacing w:before="120" w:after="120"/>
              <w:rPr>
                <w:b/>
                <w:sz w:val="22"/>
                <w:szCs w:val="22"/>
              </w:rPr>
            </w:pPr>
            <w:r>
              <w:rPr>
                <w:b/>
                <w:sz w:val="22"/>
                <w:szCs w:val="22"/>
              </w:rPr>
              <w:t>Post</w:t>
            </w:r>
            <w:r w:rsidR="00AD64AB">
              <w:rPr>
                <w:b/>
                <w:sz w:val="22"/>
                <w:szCs w:val="22"/>
              </w:rPr>
              <w:t xml:space="preserve"> Event</w:t>
            </w:r>
          </w:p>
          <w:p w14:paraId="2747CC5F" w14:textId="77777777" w:rsidR="00DD3ACA" w:rsidRPr="003F3F3A" w:rsidRDefault="00DD3ACA" w:rsidP="00DD3ACA">
            <w:pPr>
              <w:spacing w:before="120" w:after="120"/>
              <w:rPr>
                <w:b/>
                <w:sz w:val="22"/>
                <w:szCs w:val="22"/>
              </w:rPr>
            </w:pPr>
          </w:p>
        </w:tc>
        <w:tc>
          <w:tcPr>
            <w:tcW w:w="8882" w:type="dxa"/>
            <w:gridSpan w:val="2"/>
            <w:shd w:val="clear" w:color="auto" w:fill="FFFFFF" w:themeFill="background1"/>
          </w:tcPr>
          <w:p w14:paraId="08781342" w14:textId="77777777" w:rsidR="00DD3ACA" w:rsidRPr="003F3F3A" w:rsidRDefault="00DD3ACA" w:rsidP="00DD3ACA">
            <w:pPr>
              <w:numPr>
                <w:ilvl w:val="0"/>
                <w:numId w:val="8"/>
              </w:numPr>
              <w:spacing w:before="120" w:after="120"/>
              <w:ind w:left="459" w:hanging="425"/>
              <w:contextualSpacing/>
              <w:rPr>
                <w:rFonts w:cs="Arial"/>
                <w:sz w:val="22"/>
                <w:szCs w:val="22"/>
              </w:rPr>
            </w:pPr>
            <w:r w:rsidRPr="00DD3ACA">
              <w:rPr>
                <w:rFonts w:cs="Arial"/>
                <w:b/>
                <w:sz w:val="22"/>
                <w:szCs w:val="22"/>
              </w:rPr>
              <w:t>In event of case or outbreak:</w:t>
            </w:r>
            <w:r>
              <w:rPr>
                <w:rFonts w:cs="Arial"/>
                <w:sz w:val="22"/>
                <w:szCs w:val="22"/>
              </w:rPr>
              <w:t xml:space="preserve"> Due to</w:t>
            </w:r>
            <w:r w:rsidR="00642AA4">
              <w:rPr>
                <w:rFonts w:cs="Arial"/>
                <w:sz w:val="22"/>
                <w:szCs w:val="22"/>
              </w:rPr>
              <w:t xml:space="preserve"> prolonged</w:t>
            </w:r>
            <w:r>
              <w:rPr>
                <w:rFonts w:cs="Arial"/>
                <w:sz w:val="22"/>
                <w:szCs w:val="22"/>
              </w:rPr>
              <w:t xml:space="preserve"> incubation period event organisers may want to consider posting warn and inform style message</w:t>
            </w:r>
            <w:r w:rsidR="00C4446A">
              <w:rPr>
                <w:rFonts w:cs="Arial"/>
                <w:sz w:val="22"/>
                <w:szCs w:val="22"/>
              </w:rPr>
              <w:t>s</w:t>
            </w:r>
            <w:r>
              <w:rPr>
                <w:rFonts w:cs="Arial"/>
                <w:sz w:val="22"/>
                <w:szCs w:val="22"/>
              </w:rPr>
              <w:t xml:space="preserve"> on their</w:t>
            </w:r>
            <w:r w:rsidR="00435D36">
              <w:rPr>
                <w:rFonts w:cs="Arial"/>
                <w:sz w:val="22"/>
                <w:szCs w:val="22"/>
              </w:rPr>
              <w:t xml:space="preserve"> social media or website regarding</w:t>
            </w:r>
            <w:r>
              <w:rPr>
                <w:rFonts w:cs="Arial"/>
                <w:sz w:val="22"/>
                <w:szCs w:val="22"/>
              </w:rPr>
              <w:t xml:space="preserve"> si</w:t>
            </w:r>
            <w:r w:rsidR="00435D36">
              <w:rPr>
                <w:rFonts w:cs="Arial"/>
                <w:sz w:val="22"/>
                <w:szCs w:val="22"/>
              </w:rPr>
              <w:t>gns and symptoms to be alert to</w:t>
            </w:r>
            <w:r>
              <w:rPr>
                <w:rFonts w:cs="Arial"/>
                <w:sz w:val="22"/>
                <w:szCs w:val="22"/>
              </w:rPr>
              <w:t>.</w:t>
            </w:r>
          </w:p>
        </w:tc>
      </w:tr>
      <w:tr w:rsidR="00DD3ACA" w:rsidRPr="000C3D01" w14:paraId="30BA005E" w14:textId="77777777" w:rsidTr="00DD3ACA">
        <w:tc>
          <w:tcPr>
            <w:tcW w:w="1745" w:type="dxa"/>
            <w:shd w:val="clear" w:color="auto" w:fill="BFBFBF" w:themeFill="background1" w:themeFillShade="BF"/>
          </w:tcPr>
          <w:p w14:paraId="4860DEEA" w14:textId="77777777" w:rsidR="00DD3ACA" w:rsidRDefault="00DD3ACA" w:rsidP="00DD3ACA">
            <w:pPr>
              <w:spacing w:before="120" w:after="120"/>
              <w:rPr>
                <w:b/>
                <w:sz w:val="22"/>
                <w:szCs w:val="22"/>
              </w:rPr>
            </w:pPr>
            <w:r>
              <w:rPr>
                <w:b/>
                <w:sz w:val="22"/>
                <w:szCs w:val="22"/>
              </w:rPr>
              <w:t>Information</w:t>
            </w:r>
          </w:p>
        </w:tc>
        <w:tc>
          <w:tcPr>
            <w:tcW w:w="8882" w:type="dxa"/>
            <w:gridSpan w:val="2"/>
            <w:shd w:val="clear" w:color="auto" w:fill="FFFFFF" w:themeFill="background1"/>
          </w:tcPr>
          <w:p w14:paraId="47548336" w14:textId="77777777" w:rsidR="00DD3ACA" w:rsidRDefault="005700CB" w:rsidP="005700CB">
            <w:pPr>
              <w:spacing w:before="120" w:after="120"/>
              <w:ind w:left="459"/>
              <w:contextualSpacing/>
              <w:rPr>
                <w:rFonts w:cs="Arial"/>
                <w:b/>
                <w:sz w:val="22"/>
                <w:szCs w:val="22"/>
              </w:rPr>
            </w:pPr>
            <w:r>
              <w:rPr>
                <w:rFonts w:cs="Arial"/>
                <w:b/>
                <w:sz w:val="22"/>
                <w:szCs w:val="22"/>
              </w:rPr>
              <w:t xml:space="preserve">NHS Choices: </w:t>
            </w:r>
            <w:hyperlink r:id="rId23" w:history="1">
              <w:r w:rsidRPr="008E1AFD">
                <w:rPr>
                  <w:rStyle w:val="Hyperlink"/>
                  <w:rFonts w:cs="Arial"/>
                  <w:b/>
                  <w:sz w:val="22"/>
                  <w:szCs w:val="22"/>
                </w:rPr>
                <w:t>https://www.nhs.uk/conditions/measles/</w:t>
              </w:r>
            </w:hyperlink>
          </w:p>
          <w:p w14:paraId="103A8982" w14:textId="77777777" w:rsidR="005700CB" w:rsidRPr="00DD3ACA" w:rsidRDefault="005700CB" w:rsidP="005700CB">
            <w:pPr>
              <w:spacing w:before="120" w:after="120"/>
              <w:ind w:left="459"/>
              <w:contextualSpacing/>
              <w:rPr>
                <w:rFonts w:cs="Arial"/>
                <w:b/>
                <w:sz w:val="22"/>
                <w:szCs w:val="22"/>
              </w:rPr>
            </w:pPr>
          </w:p>
        </w:tc>
      </w:tr>
    </w:tbl>
    <w:p w14:paraId="6AACDC34" w14:textId="77777777" w:rsidR="004A2F8F" w:rsidRDefault="004A2F8F" w:rsidP="00BB1E27">
      <w:pPr>
        <w:pStyle w:val="Footer"/>
      </w:pPr>
    </w:p>
    <w:p w14:paraId="0488B0BA" w14:textId="77777777" w:rsidR="009B36B6" w:rsidRDefault="009B36B6">
      <w:r>
        <w:br w:type="page"/>
      </w:r>
    </w:p>
    <w:p w14:paraId="0AF09063" w14:textId="77777777" w:rsidR="007D6586" w:rsidRDefault="007D6586" w:rsidP="00BB1E27">
      <w:pPr>
        <w:pStyle w:val="Footer"/>
      </w:pPr>
    </w:p>
    <w:tbl>
      <w:tblPr>
        <w:tblStyle w:val="TableGrid2"/>
        <w:tblpPr w:leftFromText="180" w:rightFromText="180" w:vertAnchor="page" w:horzAnchor="margin" w:tblpY="346"/>
        <w:tblW w:w="10627" w:type="dxa"/>
        <w:tblLook w:val="04A0" w:firstRow="1" w:lastRow="0" w:firstColumn="1" w:lastColumn="0" w:noHBand="0" w:noVBand="1"/>
      </w:tblPr>
      <w:tblGrid>
        <w:gridCol w:w="1725"/>
        <w:gridCol w:w="866"/>
        <w:gridCol w:w="8036"/>
      </w:tblGrid>
      <w:tr w:rsidR="00DD3ACA" w:rsidRPr="000C3D01" w14:paraId="5134EEED" w14:textId="77777777" w:rsidTr="00DD3ACA">
        <w:tc>
          <w:tcPr>
            <w:tcW w:w="10627" w:type="dxa"/>
            <w:gridSpan w:val="3"/>
            <w:shd w:val="clear" w:color="auto" w:fill="FF0000"/>
          </w:tcPr>
          <w:p w14:paraId="49DFDE03" w14:textId="31BAD895" w:rsidR="00DD3ACA" w:rsidRPr="00EF2C3C" w:rsidRDefault="00DD3ACA" w:rsidP="00DD3ACA">
            <w:pPr>
              <w:spacing w:before="240" w:after="240"/>
              <w:jc w:val="center"/>
              <w:rPr>
                <w:rFonts w:cs="Arial"/>
                <w:b/>
                <w:color w:val="FFFFFF" w:themeColor="background1"/>
                <w:sz w:val="32"/>
                <w:szCs w:val="32"/>
              </w:rPr>
            </w:pPr>
            <w:bookmarkStart w:id="2" w:name="_Hlk127882354"/>
            <w:r w:rsidRPr="00EF2C3C">
              <w:rPr>
                <w:rFonts w:cs="Arial"/>
                <w:b/>
                <w:color w:val="FFFFFF" w:themeColor="background1"/>
                <w:sz w:val="32"/>
                <w:szCs w:val="32"/>
              </w:rPr>
              <w:t xml:space="preserve">Summary for Bacterial Meningitis </w:t>
            </w:r>
            <w:r w:rsidR="00A5390A">
              <w:rPr>
                <w:rFonts w:cs="Arial"/>
                <w:b/>
                <w:color w:val="FFFFFF" w:themeColor="background1"/>
                <w:sz w:val="32"/>
                <w:szCs w:val="32"/>
              </w:rPr>
              <w:t xml:space="preserve">Case </w:t>
            </w:r>
          </w:p>
          <w:p w14:paraId="2C54EDD6" w14:textId="77777777" w:rsidR="00DD3ACA" w:rsidRPr="000C3D01" w:rsidRDefault="00DD3ACA" w:rsidP="00DD3ACA">
            <w:pPr>
              <w:spacing w:before="120" w:after="120"/>
              <w:rPr>
                <w:rFonts w:cs="Arial"/>
                <w:color w:val="000000"/>
                <w:sz w:val="22"/>
                <w:szCs w:val="22"/>
              </w:rPr>
            </w:pPr>
          </w:p>
        </w:tc>
      </w:tr>
      <w:tr w:rsidR="00DD3ACA" w:rsidRPr="000C3D01" w14:paraId="61732FE9" w14:textId="77777777" w:rsidTr="00DD3ACA">
        <w:tc>
          <w:tcPr>
            <w:tcW w:w="2591" w:type="dxa"/>
            <w:gridSpan w:val="2"/>
            <w:shd w:val="clear" w:color="auto" w:fill="BFBFBF" w:themeFill="background1" w:themeFillShade="BF"/>
          </w:tcPr>
          <w:p w14:paraId="76BEDF2C" w14:textId="77777777" w:rsidR="00DD3ACA" w:rsidRPr="000C3D01" w:rsidRDefault="00DD3ACA" w:rsidP="00DD3ACA">
            <w:pPr>
              <w:spacing w:before="120" w:after="120"/>
              <w:rPr>
                <w:b/>
                <w:sz w:val="22"/>
                <w:szCs w:val="22"/>
              </w:rPr>
            </w:pPr>
            <w:r w:rsidRPr="000C3D01">
              <w:rPr>
                <w:b/>
                <w:sz w:val="22"/>
                <w:szCs w:val="22"/>
              </w:rPr>
              <w:t>Transmission Route:</w:t>
            </w:r>
          </w:p>
        </w:tc>
        <w:tc>
          <w:tcPr>
            <w:tcW w:w="8036" w:type="dxa"/>
          </w:tcPr>
          <w:p w14:paraId="13849C77" w14:textId="5990D0AB" w:rsidR="00DD3ACA" w:rsidRPr="0009781E" w:rsidRDefault="00DD3ACA" w:rsidP="00DD3ACA">
            <w:pPr>
              <w:spacing w:before="120" w:after="120"/>
              <w:rPr>
                <w:rFonts w:cs="Arial"/>
                <w:sz w:val="22"/>
                <w:szCs w:val="22"/>
              </w:rPr>
            </w:pPr>
            <w:r w:rsidRPr="0009781E">
              <w:rPr>
                <w:rFonts w:cs="Arial"/>
                <w:sz w:val="22"/>
                <w:szCs w:val="22"/>
              </w:rPr>
              <w:t xml:space="preserve">Person to person through respiratory droplets and direct contact with nose and throat secretions. Close prolonged contact, </w:t>
            </w:r>
            <w:r w:rsidR="006041B1" w:rsidRPr="0009781E">
              <w:rPr>
                <w:rFonts w:cs="Arial"/>
                <w:sz w:val="22"/>
                <w:szCs w:val="22"/>
              </w:rPr>
              <w:t>i.e.,</w:t>
            </w:r>
            <w:r w:rsidRPr="0009781E">
              <w:rPr>
                <w:rFonts w:cs="Arial"/>
                <w:sz w:val="22"/>
                <w:szCs w:val="22"/>
              </w:rPr>
              <w:t xml:space="preserve"> sharing a tent at </w:t>
            </w:r>
            <w:r w:rsidR="00AD64AB">
              <w:rPr>
                <w:rFonts w:cs="Arial"/>
                <w:sz w:val="22"/>
                <w:szCs w:val="22"/>
              </w:rPr>
              <w:t>an event</w:t>
            </w:r>
            <w:r w:rsidRPr="0009781E">
              <w:rPr>
                <w:rFonts w:cs="Arial"/>
                <w:sz w:val="22"/>
                <w:szCs w:val="22"/>
              </w:rPr>
              <w:t>, intimate kissing.</w:t>
            </w:r>
          </w:p>
        </w:tc>
      </w:tr>
      <w:tr w:rsidR="00DD3ACA" w:rsidRPr="000C3D01" w14:paraId="58B59E28" w14:textId="77777777" w:rsidTr="00DD3ACA">
        <w:tc>
          <w:tcPr>
            <w:tcW w:w="2591" w:type="dxa"/>
            <w:gridSpan w:val="2"/>
            <w:shd w:val="clear" w:color="auto" w:fill="BFBFBF" w:themeFill="background1" w:themeFillShade="BF"/>
          </w:tcPr>
          <w:p w14:paraId="1B01DDB5" w14:textId="77777777" w:rsidR="00DD3ACA" w:rsidRPr="000C3D01" w:rsidRDefault="00DD3ACA" w:rsidP="00DD3ACA">
            <w:pPr>
              <w:spacing w:before="120" w:after="120"/>
              <w:rPr>
                <w:b/>
                <w:sz w:val="22"/>
                <w:szCs w:val="22"/>
              </w:rPr>
            </w:pPr>
            <w:r w:rsidRPr="000C3D01">
              <w:rPr>
                <w:b/>
                <w:sz w:val="22"/>
                <w:szCs w:val="22"/>
              </w:rPr>
              <w:t>Incubation Period:</w:t>
            </w:r>
          </w:p>
        </w:tc>
        <w:tc>
          <w:tcPr>
            <w:tcW w:w="8036" w:type="dxa"/>
          </w:tcPr>
          <w:p w14:paraId="31A316FC" w14:textId="77777777" w:rsidR="00DD3ACA" w:rsidRPr="0009781E" w:rsidRDefault="00DD3ACA" w:rsidP="00DD3ACA">
            <w:pPr>
              <w:spacing w:before="120" w:after="120"/>
              <w:rPr>
                <w:rFonts w:cs="Arial"/>
                <w:sz w:val="22"/>
                <w:szCs w:val="22"/>
              </w:rPr>
            </w:pPr>
            <w:r w:rsidRPr="0009781E">
              <w:rPr>
                <w:rFonts w:cs="Arial"/>
                <w:sz w:val="22"/>
                <w:szCs w:val="22"/>
              </w:rPr>
              <w:t>2</w:t>
            </w:r>
            <w:r w:rsidR="00642AA4">
              <w:rPr>
                <w:rFonts w:cs="Arial"/>
                <w:sz w:val="22"/>
                <w:szCs w:val="22"/>
              </w:rPr>
              <w:t>-</w:t>
            </w:r>
            <w:r w:rsidRPr="0009781E">
              <w:rPr>
                <w:rFonts w:cs="Arial"/>
                <w:sz w:val="22"/>
                <w:szCs w:val="22"/>
              </w:rPr>
              <w:t>10 days</w:t>
            </w:r>
          </w:p>
        </w:tc>
      </w:tr>
      <w:tr w:rsidR="00DD3ACA" w:rsidRPr="000C3D01" w14:paraId="23BF340A" w14:textId="77777777" w:rsidTr="00DD3ACA">
        <w:tc>
          <w:tcPr>
            <w:tcW w:w="2591" w:type="dxa"/>
            <w:gridSpan w:val="2"/>
            <w:shd w:val="clear" w:color="auto" w:fill="BFBFBF" w:themeFill="background1" w:themeFillShade="BF"/>
          </w:tcPr>
          <w:p w14:paraId="4A8151DA" w14:textId="77777777" w:rsidR="00DD3ACA" w:rsidRPr="000C3D01" w:rsidRDefault="00DD3ACA" w:rsidP="00DD3ACA">
            <w:pPr>
              <w:spacing w:before="120" w:after="120"/>
              <w:rPr>
                <w:b/>
                <w:sz w:val="22"/>
                <w:szCs w:val="22"/>
              </w:rPr>
            </w:pPr>
            <w:r w:rsidRPr="000C3D01">
              <w:rPr>
                <w:b/>
                <w:sz w:val="22"/>
                <w:szCs w:val="22"/>
              </w:rPr>
              <w:t>Exclusion:</w:t>
            </w:r>
          </w:p>
        </w:tc>
        <w:tc>
          <w:tcPr>
            <w:tcW w:w="8036" w:type="dxa"/>
          </w:tcPr>
          <w:p w14:paraId="5E2DF28F" w14:textId="77777777" w:rsidR="00DD3ACA" w:rsidRPr="0009781E" w:rsidRDefault="00DD3ACA" w:rsidP="00DD3ACA">
            <w:pPr>
              <w:spacing w:before="120" w:after="120"/>
              <w:rPr>
                <w:rFonts w:cs="Arial"/>
                <w:sz w:val="22"/>
                <w:szCs w:val="22"/>
              </w:rPr>
            </w:pPr>
            <w:r w:rsidRPr="0009781E">
              <w:rPr>
                <w:rFonts w:cs="Arial"/>
                <w:sz w:val="22"/>
                <w:szCs w:val="22"/>
              </w:rPr>
              <w:t>Individual should be isolated and transferred to</w:t>
            </w:r>
            <w:r w:rsidR="00435D36">
              <w:rPr>
                <w:rFonts w:cs="Arial"/>
                <w:sz w:val="22"/>
                <w:szCs w:val="22"/>
              </w:rPr>
              <w:t xml:space="preserve"> the closest</w:t>
            </w:r>
            <w:r w:rsidRPr="0009781E">
              <w:rPr>
                <w:rFonts w:cs="Arial"/>
                <w:sz w:val="22"/>
                <w:szCs w:val="22"/>
              </w:rPr>
              <w:t xml:space="preserve"> Emergency Department, preferably </w:t>
            </w:r>
            <w:r w:rsidR="00435D36">
              <w:rPr>
                <w:rFonts w:cs="Arial"/>
                <w:sz w:val="22"/>
                <w:szCs w:val="22"/>
              </w:rPr>
              <w:t>by</w:t>
            </w:r>
            <w:r w:rsidRPr="0009781E">
              <w:rPr>
                <w:rFonts w:cs="Arial"/>
                <w:sz w:val="22"/>
                <w:szCs w:val="22"/>
              </w:rPr>
              <w:t xml:space="preserve"> a</w:t>
            </w:r>
            <w:r>
              <w:rPr>
                <w:rFonts w:cs="Arial"/>
                <w:sz w:val="22"/>
                <w:szCs w:val="22"/>
              </w:rPr>
              <w:t>mbulance with paramedic support as soon as possible.</w:t>
            </w:r>
          </w:p>
        </w:tc>
      </w:tr>
      <w:tr w:rsidR="00DD3ACA" w:rsidRPr="000C3D01" w14:paraId="7B7CFA42" w14:textId="77777777" w:rsidTr="00DD3ACA">
        <w:tc>
          <w:tcPr>
            <w:tcW w:w="2591" w:type="dxa"/>
            <w:gridSpan w:val="2"/>
            <w:shd w:val="clear" w:color="auto" w:fill="BFBFBF" w:themeFill="background1" w:themeFillShade="BF"/>
          </w:tcPr>
          <w:p w14:paraId="793C202C" w14:textId="77777777" w:rsidR="00DD3ACA" w:rsidRPr="000C3D01" w:rsidRDefault="00DD3ACA" w:rsidP="00DD3ACA">
            <w:pPr>
              <w:spacing w:before="120" w:after="120"/>
              <w:rPr>
                <w:b/>
                <w:sz w:val="22"/>
                <w:szCs w:val="22"/>
              </w:rPr>
            </w:pPr>
            <w:r>
              <w:rPr>
                <w:b/>
                <w:sz w:val="22"/>
                <w:szCs w:val="22"/>
              </w:rPr>
              <w:t>Signs and Symptoms</w:t>
            </w:r>
          </w:p>
        </w:tc>
        <w:tc>
          <w:tcPr>
            <w:tcW w:w="8036" w:type="dxa"/>
          </w:tcPr>
          <w:p w14:paraId="12AB2F33"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sudden onset of a high fever</w:t>
            </w:r>
          </w:p>
          <w:p w14:paraId="4C3E6AB4"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a severe headache</w:t>
            </w:r>
          </w:p>
          <w:p w14:paraId="1190578E"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dislike of bright lights (photophobia)</w:t>
            </w:r>
          </w:p>
          <w:p w14:paraId="697BA618"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vomiting and/or severe diarrhoea or stomach pains</w:t>
            </w:r>
          </w:p>
          <w:p w14:paraId="479FD9CF"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painful joints</w:t>
            </w:r>
          </w:p>
          <w:p w14:paraId="5A73B409"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pale and blotchy skin</w:t>
            </w:r>
          </w:p>
          <w:p w14:paraId="23CEB54F"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very cold hands and feet</w:t>
            </w:r>
          </w:p>
          <w:p w14:paraId="4C0E4ABA" w14:textId="77777777" w:rsidR="00DD3ACA" w:rsidRPr="009A3EE7"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fitting</w:t>
            </w:r>
          </w:p>
          <w:p w14:paraId="5B558FCB" w14:textId="77777777" w:rsidR="00DD3ACA" w:rsidRPr="0009781E" w:rsidRDefault="00DD3ACA" w:rsidP="00DD3ACA">
            <w:pPr>
              <w:numPr>
                <w:ilvl w:val="0"/>
                <w:numId w:val="14"/>
              </w:numPr>
              <w:spacing w:before="100" w:beforeAutospacing="1" w:after="100" w:afterAutospacing="1"/>
              <w:rPr>
                <w:rFonts w:eastAsia="Times New Roman" w:cs="Arial"/>
                <w:sz w:val="22"/>
                <w:szCs w:val="22"/>
                <w:lang w:val="en" w:eastAsia="en-GB"/>
              </w:rPr>
            </w:pPr>
            <w:r w:rsidRPr="009A3EE7">
              <w:rPr>
                <w:rFonts w:eastAsia="Times New Roman" w:cs="Arial"/>
                <w:sz w:val="22"/>
                <w:szCs w:val="22"/>
                <w:lang w:val="en" w:eastAsia="en-GB"/>
              </w:rPr>
              <w:t>drowsiness that can deteriorate into a coma</w:t>
            </w:r>
          </w:p>
          <w:p w14:paraId="7C7A50DC" w14:textId="77777777" w:rsidR="00DD3ACA" w:rsidRPr="0009781E" w:rsidRDefault="00DD3ACA" w:rsidP="00DD3ACA">
            <w:pPr>
              <w:numPr>
                <w:ilvl w:val="0"/>
                <w:numId w:val="14"/>
              </w:numPr>
              <w:spacing w:before="100" w:beforeAutospacing="1" w:after="100" w:afterAutospacing="1"/>
              <w:rPr>
                <w:rFonts w:eastAsia="Times New Roman" w:cs="Arial"/>
                <w:sz w:val="22"/>
                <w:szCs w:val="22"/>
                <w:lang w:val="en" w:eastAsia="en-GB"/>
              </w:rPr>
            </w:pPr>
            <w:r w:rsidRPr="0009781E">
              <w:rPr>
                <w:sz w:val="22"/>
                <w:szCs w:val="22"/>
                <w:lang w:val="en"/>
              </w:rPr>
              <w:t xml:space="preserve">In </w:t>
            </w:r>
            <w:r w:rsidR="00DA5431">
              <w:rPr>
                <w:sz w:val="22"/>
                <w:szCs w:val="22"/>
                <w:lang w:val="en"/>
              </w:rPr>
              <w:t xml:space="preserve">some </w:t>
            </w:r>
            <w:r w:rsidR="000706FC">
              <w:rPr>
                <w:sz w:val="22"/>
                <w:szCs w:val="22"/>
                <w:lang w:val="en"/>
              </w:rPr>
              <w:t>cases,</w:t>
            </w:r>
            <w:r w:rsidR="00DA5431">
              <w:rPr>
                <w:sz w:val="22"/>
                <w:szCs w:val="22"/>
                <w:lang w:val="en"/>
              </w:rPr>
              <w:t xml:space="preserve"> a</w:t>
            </w:r>
            <w:r w:rsidRPr="0009781E">
              <w:rPr>
                <w:sz w:val="22"/>
                <w:szCs w:val="22"/>
                <w:lang w:val="en"/>
              </w:rPr>
              <w:t xml:space="preserve"> characteristic rash develops and may start as a cluster of pinprick blood spots under the skin, spreading to form bruises under the skin. The rash can appear anywhere on the body. It does not fade when pressed under the bottom of a glass (the tumbler test).</w:t>
            </w:r>
          </w:p>
        </w:tc>
      </w:tr>
      <w:tr w:rsidR="00DD3ACA" w:rsidRPr="000C3D01" w14:paraId="1902C80C" w14:textId="77777777" w:rsidTr="00DD3ACA">
        <w:tc>
          <w:tcPr>
            <w:tcW w:w="10627" w:type="dxa"/>
            <w:gridSpan w:val="3"/>
            <w:shd w:val="clear" w:color="auto" w:fill="FF0000"/>
          </w:tcPr>
          <w:p w14:paraId="0499BD60" w14:textId="77777777" w:rsidR="00DD3ACA" w:rsidRPr="000C3D01" w:rsidRDefault="00DD3ACA" w:rsidP="00DD3ACA">
            <w:pPr>
              <w:spacing w:before="120" w:after="120"/>
              <w:rPr>
                <w:rFonts w:cs="Arial"/>
                <w:b/>
              </w:rPr>
            </w:pPr>
            <w:r w:rsidRPr="000C3D01">
              <w:rPr>
                <w:rFonts w:cs="Arial"/>
                <w:b/>
                <w:color w:val="FFFFFF" w:themeColor="background1"/>
              </w:rPr>
              <w:t>Recommendations for action</w:t>
            </w:r>
          </w:p>
        </w:tc>
      </w:tr>
      <w:tr w:rsidR="00DD3ACA" w:rsidRPr="000C3D01" w14:paraId="5A5100DE" w14:textId="77777777" w:rsidTr="00DD3ACA">
        <w:tc>
          <w:tcPr>
            <w:tcW w:w="1725" w:type="dxa"/>
            <w:shd w:val="clear" w:color="auto" w:fill="BFBFBF" w:themeFill="background1" w:themeFillShade="BF"/>
          </w:tcPr>
          <w:p w14:paraId="1AC1225E" w14:textId="77777777" w:rsidR="00DD3ACA" w:rsidRDefault="00DD3ACA" w:rsidP="00DD3ACA">
            <w:pPr>
              <w:spacing w:before="120" w:after="120"/>
              <w:rPr>
                <w:b/>
                <w:sz w:val="22"/>
                <w:szCs w:val="22"/>
              </w:rPr>
            </w:pPr>
          </w:p>
          <w:p w14:paraId="7E5037DA" w14:textId="33224AEA" w:rsidR="00DD3ACA" w:rsidRPr="007D6586" w:rsidRDefault="00DD3ACA" w:rsidP="00DD3ACA">
            <w:pPr>
              <w:spacing w:before="120" w:after="120"/>
              <w:rPr>
                <w:b/>
                <w:sz w:val="22"/>
                <w:szCs w:val="22"/>
              </w:rPr>
            </w:pPr>
            <w:r w:rsidRPr="007D6586">
              <w:rPr>
                <w:b/>
                <w:sz w:val="22"/>
                <w:szCs w:val="22"/>
              </w:rPr>
              <w:t>Pre-</w:t>
            </w:r>
            <w:r w:rsidR="00AD64AB">
              <w:rPr>
                <w:b/>
                <w:sz w:val="22"/>
                <w:szCs w:val="22"/>
              </w:rPr>
              <w:t>Event</w:t>
            </w:r>
          </w:p>
        </w:tc>
        <w:tc>
          <w:tcPr>
            <w:tcW w:w="8902" w:type="dxa"/>
            <w:gridSpan w:val="2"/>
            <w:shd w:val="clear" w:color="auto" w:fill="FFFFFF" w:themeFill="background1"/>
          </w:tcPr>
          <w:p w14:paraId="667B9FE0" w14:textId="3B812529" w:rsidR="00DD3ACA" w:rsidRDefault="00AD64AB" w:rsidP="00DD3ACA">
            <w:pPr>
              <w:numPr>
                <w:ilvl w:val="0"/>
                <w:numId w:val="8"/>
              </w:numPr>
              <w:spacing w:before="120" w:after="120"/>
              <w:ind w:left="459" w:hanging="425"/>
              <w:contextualSpacing/>
              <w:rPr>
                <w:rFonts w:cs="Arial"/>
                <w:sz w:val="22"/>
                <w:szCs w:val="22"/>
              </w:rPr>
            </w:pPr>
            <w:r>
              <w:rPr>
                <w:rFonts w:cs="Arial"/>
                <w:sz w:val="22"/>
                <w:szCs w:val="22"/>
              </w:rPr>
              <w:t>Event attendees</w:t>
            </w:r>
            <w:r w:rsidR="00DD3ACA" w:rsidRPr="008C378D">
              <w:rPr>
                <w:rFonts w:cs="Arial"/>
                <w:sz w:val="22"/>
                <w:szCs w:val="22"/>
              </w:rPr>
              <w:t xml:space="preserve"> and staff should be encouraged</w:t>
            </w:r>
            <w:r w:rsidR="00DD3ACA">
              <w:rPr>
                <w:rFonts w:cs="Arial"/>
                <w:sz w:val="22"/>
                <w:szCs w:val="22"/>
              </w:rPr>
              <w:t xml:space="preserve"> to </w:t>
            </w:r>
            <w:r w:rsidR="00DD3ACA" w:rsidRPr="008C378D">
              <w:rPr>
                <w:rFonts w:cs="Arial"/>
                <w:sz w:val="22"/>
                <w:szCs w:val="22"/>
              </w:rPr>
              <w:t>have vaccinations as per UK schedule.</w:t>
            </w:r>
          </w:p>
          <w:p w14:paraId="2FB153FB" w14:textId="77777777" w:rsidR="00DD3ACA" w:rsidRPr="008C378D" w:rsidRDefault="00DD3ACA" w:rsidP="00DD3ACA">
            <w:pPr>
              <w:spacing w:before="120" w:after="120"/>
              <w:ind w:left="459"/>
              <w:contextualSpacing/>
              <w:rPr>
                <w:rFonts w:cs="Arial"/>
                <w:sz w:val="22"/>
                <w:szCs w:val="22"/>
              </w:rPr>
            </w:pPr>
          </w:p>
          <w:p w14:paraId="40EF8479" w14:textId="77777777" w:rsidR="00DD3ACA" w:rsidRPr="008C378D" w:rsidRDefault="00DD3ACA" w:rsidP="00DD3ACA">
            <w:pPr>
              <w:numPr>
                <w:ilvl w:val="0"/>
                <w:numId w:val="8"/>
              </w:numPr>
              <w:spacing w:before="120" w:after="120"/>
              <w:ind w:left="459" w:hanging="425"/>
              <w:contextualSpacing/>
              <w:rPr>
                <w:rFonts w:cs="Arial"/>
                <w:sz w:val="22"/>
                <w:szCs w:val="22"/>
              </w:rPr>
            </w:pPr>
            <w:r w:rsidRPr="008C378D">
              <w:rPr>
                <w:rFonts w:cs="Arial"/>
                <w:sz w:val="22"/>
                <w:szCs w:val="22"/>
              </w:rPr>
              <w:t>Awareness training shou</w:t>
            </w:r>
            <w:r w:rsidR="00DA5431">
              <w:rPr>
                <w:rFonts w:cs="Arial"/>
                <w:sz w:val="22"/>
                <w:szCs w:val="22"/>
              </w:rPr>
              <w:t>ld be given to all staff regarding</w:t>
            </w:r>
            <w:r w:rsidRPr="008C378D">
              <w:rPr>
                <w:rFonts w:cs="Arial"/>
                <w:sz w:val="22"/>
                <w:szCs w:val="22"/>
              </w:rPr>
              <w:t xml:space="preserve"> signs and symptoms of Meningococcal disease and sepsis.</w:t>
            </w:r>
          </w:p>
          <w:p w14:paraId="3FB9E9F4" w14:textId="77777777" w:rsidR="00DD3ACA" w:rsidRPr="008C378D" w:rsidRDefault="00DD3ACA" w:rsidP="00DD3ACA">
            <w:pPr>
              <w:spacing w:before="120" w:after="120"/>
              <w:ind w:left="459"/>
              <w:contextualSpacing/>
              <w:rPr>
                <w:rFonts w:asciiTheme="minorHAnsi" w:hAnsiTheme="minorHAnsi"/>
                <w:sz w:val="22"/>
                <w:szCs w:val="22"/>
              </w:rPr>
            </w:pPr>
          </w:p>
        </w:tc>
      </w:tr>
      <w:tr w:rsidR="00DD3ACA" w:rsidRPr="000C3D01" w14:paraId="19D57E8F" w14:textId="77777777" w:rsidTr="00DD3ACA">
        <w:tc>
          <w:tcPr>
            <w:tcW w:w="1725" w:type="dxa"/>
            <w:shd w:val="clear" w:color="auto" w:fill="BFBFBF" w:themeFill="background1" w:themeFillShade="BF"/>
          </w:tcPr>
          <w:p w14:paraId="709B2C92" w14:textId="77777777" w:rsidR="00DD3ACA" w:rsidRDefault="00DD3ACA" w:rsidP="00DD3ACA">
            <w:pPr>
              <w:spacing w:before="120" w:after="120"/>
              <w:rPr>
                <w:b/>
                <w:sz w:val="22"/>
                <w:szCs w:val="22"/>
              </w:rPr>
            </w:pPr>
          </w:p>
          <w:p w14:paraId="0C09DAC6" w14:textId="77777777" w:rsidR="00DD3ACA" w:rsidRDefault="00DD3ACA" w:rsidP="00DD3ACA">
            <w:pPr>
              <w:spacing w:before="120" w:after="120"/>
              <w:rPr>
                <w:b/>
                <w:sz w:val="22"/>
                <w:szCs w:val="22"/>
              </w:rPr>
            </w:pPr>
          </w:p>
          <w:p w14:paraId="711A899C" w14:textId="77777777" w:rsidR="00DD3ACA" w:rsidRDefault="00DD3ACA" w:rsidP="00DD3ACA">
            <w:pPr>
              <w:spacing w:before="120" w:after="120"/>
              <w:rPr>
                <w:b/>
                <w:sz w:val="22"/>
                <w:szCs w:val="22"/>
              </w:rPr>
            </w:pPr>
          </w:p>
          <w:p w14:paraId="221E21E8" w14:textId="2C2A6D3E" w:rsidR="00DD3ACA" w:rsidRPr="007D6586" w:rsidRDefault="00DD3ACA" w:rsidP="00DD3ACA">
            <w:pPr>
              <w:spacing w:before="120" w:after="120"/>
              <w:rPr>
                <w:b/>
                <w:sz w:val="22"/>
                <w:szCs w:val="22"/>
              </w:rPr>
            </w:pPr>
            <w:r w:rsidRPr="007D6586">
              <w:rPr>
                <w:b/>
                <w:sz w:val="22"/>
                <w:szCs w:val="22"/>
              </w:rPr>
              <w:t xml:space="preserve">During </w:t>
            </w:r>
            <w:r w:rsidR="00AD64AB">
              <w:rPr>
                <w:b/>
                <w:sz w:val="22"/>
                <w:szCs w:val="22"/>
              </w:rPr>
              <w:t>Event</w:t>
            </w:r>
          </w:p>
        </w:tc>
        <w:tc>
          <w:tcPr>
            <w:tcW w:w="8902" w:type="dxa"/>
            <w:gridSpan w:val="2"/>
            <w:shd w:val="clear" w:color="auto" w:fill="FFFFFF" w:themeFill="background1"/>
          </w:tcPr>
          <w:p w14:paraId="79077B0C" w14:textId="77777777" w:rsidR="00DD3ACA" w:rsidRDefault="00DA5431" w:rsidP="00DD3ACA">
            <w:pPr>
              <w:numPr>
                <w:ilvl w:val="0"/>
                <w:numId w:val="8"/>
              </w:numPr>
              <w:spacing w:before="120" w:after="120"/>
              <w:ind w:left="459" w:hanging="425"/>
              <w:contextualSpacing/>
              <w:rPr>
                <w:rFonts w:cs="Arial"/>
                <w:sz w:val="22"/>
                <w:szCs w:val="22"/>
              </w:rPr>
            </w:pPr>
            <w:r>
              <w:rPr>
                <w:rFonts w:cs="Arial"/>
                <w:sz w:val="22"/>
                <w:szCs w:val="22"/>
              </w:rPr>
              <w:t>Anyone</w:t>
            </w:r>
            <w:r w:rsidR="00DD3ACA" w:rsidRPr="008C378D">
              <w:rPr>
                <w:rFonts w:cs="Arial"/>
                <w:sz w:val="22"/>
                <w:szCs w:val="22"/>
              </w:rPr>
              <w:t xml:space="preserve"> with suspected bacterial meningitis should be t</w:t>
            </w:r>
            <w:r w:rsidR="004A2F8F">
              <w:rPr>
                <w:rFonts w:cs="Arial"/>
                <w:sz w:val="22"/>
                <w:szCs w:val="22"/>
              </w:rPr>
              <w:t xml:space="preserve">ransferred urgently to hospital. </w:t>
            </w:r>
          </w:p>
          <w:p w14:paraId="2F087D49" w14:textId="77777777" w:rsidR="00642AA4" w:rsidRDefault="00642AA4" w:rsidP="00DD3ACA">
            <w:pPr>
              <w:numPr>
                <w:ilvl w:val="0"/>
                <w:numId w:val="8"/>
              </w:numPr>
              <w:spacing w:before="120" w:after="120"/>
              <w:ind w:left="459" w:hanging="425"/>
              <w:contextualSpacing/>
              <w:rPr>
                <w:rFonts w:cs="Arial"/>
                <w:sz w:val="22"/>
                <w:szCs w:val="22"/>
              </w:rPr>
            </w:pPr>
            <w:r>
              <w:rPr>
                <w:rFonts w:cs="Arial"/>
                <w:sz w:val="22"/>
                <w:szCs w:val="22"/>
              </w:rPr>
              <w:t>Ensure the attending clinician notifies the local Health Protection Team</w:t>
            </w:r>
          </w:p>
          <w:p w14:paraId="73BB3228" w14:textId="77777777" w:rsidR="00DD3ACA" w:rsidRPr="008C378D" w:rsidRDefault="00DD3ACA" w:rsidP="00DD3ACA">
            <w:pPr>
              <w:spacing w:before="120" w:after="120"/>
              <w:ind w:left="459"/>
              <w:contextualSpacing/>
              <w:rPr>
                <w:rFonts w:cs="Arial"/>
                <w:sz w:val="22"/>
                <w:szCs w:val="22"/>
              </w:rPr>
            </w:pPr>
          </w:p>
          <w:p w14:paraId="6F802429" w14:textId="4BD62CEE" w:rsidR="00DD3ACA" w:rsidRPr="00506022" w:rsidRDefault="00DD3ACA" w:rsidP="00DD3ACA">
            <w:pPr>
              <w:numPr>
                <w:ilvl w:val="0"/>
                <w:numId w:val="8"/>
              </w:numPr>
              <w:spacing w:before="120" w:after="120"/>
              <w:ind w:left="459" w:hanging="425"/>
              <w:contextualSpacing/>
              <w:rPr>
                <w:rFonts w:cs="Arial"/>
                <w:sz w:val="22"/>
                <w:szCs w:val="22"/>
              </w:rPr>
            </w:pPr>
            <w:r w:rsidRPr="00506022">
              <w:rPr>
                <w:rFonts w:cs="Arial"/>
                <w:sz w:val="22"/>
                <w:szCs w:val="22"/>
              </w:rPr>
              <w:t xml:space="preserve">Complete </w:t>
            </w:r>
            <w:r w:rsidR="00AD64AB">
              <w:rPr>
                <w:rFonts w:cs="Arial"/>
                <w:sz w:val="22"/>
                <w:szCs w:val="22"/>
              </w:rPr>
              <w:t>event</w:t>
            </w:r>
            <w:r w:rsidR="00DA5431">
              <w:rPr>
                <w:rFonts w:cs="Arial"/>
                <w:sz w:val="22"/>
                <w:szCs w:val="22"/>
              </w:rPr>
              <w:t xml:space="preserve"> Q</w:t>
            </w:r>
            <w:r w:rsidRPr="00506022">
              <w:rPr>
                <w:rFonts w:cs="Arial"/>
                <w:sz w:val="22"/>
                <w:szCs w:val="22"/>
              </w:rPr>
              <w:t xml:space="preserve">uestionnaire </w:t>
            </w:r>
            <w:r w:rsidR="00506022" w:rsidRPr="00506022">
              <w:rPr>
                <w:rFonts w:cs="Arial"/>
                <w:sz w:val="22"/>
                <w:szCs w:val="22"/>
              </w:rPr>
              <w:t xml:space="preserve">in as much detail as possible as </w:t>
            </w:r>
            <w:r w:rsidRPr="00506022">
              <w:rPr>
                <w:rFonts w:cs="Arial"/>
                <w:sz w:val="22"/>
                <w:szCs w:val="22"/>
              </w:rPr>
              <w:t xml:space="preserve">close contact details </w:t>
            </w:r>
            <w:r w:rsidR="00506022" w:rsidRPr="00506022">
              <w:rPr>
                <w:rFonts w:cs="Arial"/>
                <w:sz w:val="22"/>
                <w:szCs w:val="22"/>
              </w:rPr>
              <w:t xml:space="preserve">are </w:t>
            </w:r>
            <w:r w:rsidRPr="00506022">
              <w:rPr>
                <w:rFonts w:cs="Arial"/>
                <w:sz w:val="22"/>
                <w:szCs w:val="22"/>
              </w:rPr>
              <w:t>important</w:t>
            </w:r>
            <w:r w:rsidR="00506022" w:rsidRPr="00506022">
              <w:rPr>
                <w:rFonts w:cs="Arial"/>
                <w:sz w:val="22"/>
                <w:szCs w:val="22"/>
              </w:rPr>
              <w:t>.</w:t>
            </w:r>
            <w:r w:rsidRPr="00506022">
              <w:rPr>
                <w:rFonts w:cs="Arial"/>
                <w:sz w:val="22"/>
                <w:szCs w:val="22"/>
              </w:rPr>
              <w:t xml:space="preserve"> </w:t>
            </w:r>
            <w:r w:rsidR="00506022" w:rsidRPr="00506022">
              <w:rPr>
                <w:rFonts w:cs="Arial"/>
                <w:sz w:val="22"/>
                <w:szCs w:val="22"/>
              </w:rPr>
              <w:t xml:space="preserve">They may </w:t>
            </w:r>
            <w:r w:rsidRPr="00506022">
              <w:rPr>
                <w:rFonts w:cs="Arial"/>
                <w:sz w:val="22"/>
                <w:szCs w:val="22"/>
              </w:rPr>
              <w:t>require</w:t>
            </w:r>
            <w:r w:rsidR="00506022" w:rsidRPr="00506022">
              <w:rPr>
                <w:rFonts w:cs="Arial"/>
                <w:sz w:val="22"/>
                <w:szCs w:val="22"/>
              </w:rPr>
              <w:t xml:space="preserve"> urgent chemoprophylaxis in addition to </w:t>
            </w:r>
            <w:r w:rsidRPr="00506022">
              <w:rPr>
                <w:rFonts w:cs="Arial"/>
                <w:sz w:val="22"/>
                <w:szCs w:val="22"/>
              </w:rPr>
              <w:t>written information r</w:t>
            </w:r>
            <w:r w:rsidR="00DA5431">
              <w:rPr>
                <w:rFonts w:cs="Arial"/>
                <w:sz w:val="22"/>
                <w:szCs w:val="22"/>
              </w:rPr>
              <w:t>egarding</w:t>
            </w:r>
            <w:r w:rsidR="00506022">
              <w:rPr>
                <w:rFonts w:cs="Arial"/>
                <w:sz w:val="22"/>
                <w:szCs w:val="22"/>
              </w:rPr>
              <w:t xml:space="preserve"> signs and symptoms.</w:t>
            </w:r>
          </w:p>
          <w:p w14:paraId="21F82E02" w14:textId="77777777" w:rsidR="00DD3ACA" w:rsidRDefault="00DD3ACA" w:rsidP="00DD3ACA">
            <w:pPr>
              <w:numPr>
                <w:ilvl w:val="0"/>
                <w:numId w:val="8"/>
              </w:numPr>
              <w:spacing w:before="120" w:after="120"/>
              <w:ind w:left="459" w:hanging="425"/>
              <w:contextualSpacing/>
              <w:rPr>
                <w:rFonts w:cs="Arial"/>
                <w:sz w:val="22"/>
                <w:szCs w:val="22"/>
              </w:rPr>
            </w:pPr>
            <w:r>
              <w:rPr>
                <w:rFonts w:cs="Arial"/>
                <w:sz w:val="22"/>
                <w:szCs w:val="22"/>
              </w:rPr>
              <w:t>Staff to follow all infection control measures</w:t>
            </w:r>
          </w:p>
          <w:p w14:paraId="4909D8F8" w14:textId="77777777" w:rsidR="00DD3ACA" w:rsidRPr="008C378D" w:rsidRDefault="00DD3ACA" w:rsidP="00DD3ACA">
            <w:pPr>
              <w:spacing w:before="120" w:after="120"/>
              <w:contextualSpacing/>
              <w:rPr>
                <w:rFonts w:cs="Arial"/>
                <w:sz w:val="22"/>
                <w:szCs w:val="22"/>
              </w:rPr>
            </w:pPr>
          </w:p>
        </w:tc>
      </w:tr>
      <w:tr w:rsidR="00DD3ACA" w:rsidRPr="000C3D01" w14:paraId="6D97565D" w14:textId="77777777" w:rsidTr="00DD3ACA">
        <w:tc>
          <w:tcPr>
            <w:tcW w:w="1725" w:type="dxa"/>
            <w:shd w:val="clear" w:color="auto" w:fill="BFBFBF" w:themeFill="background1" w:themeFillShade="BF"/>
          </w:tcPr>
          <w:p w14:paraId="2E64ECF9" w14:textId="40DB2951" w:rsidR="00DD3ACA" w:rsidRPr="007D6586" w:rsidRDefault="00C752FA" w:rsidP="00DD3ACA">
            <w:pPr>
              <w:spacing w:before="120" w:after="120"/>
              <w:rPr>
                <w:b/>
                <w:sz w:val="22"/>
                <w:szCs w:val="22"/>
              </w:rPr>
            </w:pPr>
            <w:r w:rsidRPr="007D6586">
              <w:rPr>
                <w:b/>
                <w:sz w:val="22"/>
                <w:szCs w:val="22"/>
              </w:rPr>
              <w:t xml:space="preserve">Post </w:t>
            </w:r>
            <w:r>
              <w:rPr>
                <w:b/>
                <w:sz w:val="22"/>
                <w:szCs w:val="22"/>
              </w:rPr>
              <w:t>Event</w:t>
            </w:r>
          </w:p>
        </w:tc>
        <w:tc>
          <w:tcPr>
            <w:tcW w:w="8902" w:type="dxa"/>
            <w:gridSpan w:val="2"/>
            <w:shd w:val="clear" w:color="auto" w:fill="FFFFFF" w:themeFill="background1"/>
          </w:tcPr>
          <w:p w14:paraId="70E3C8B2" w14:textId="0E2EBA8D" w:rsidR="00DD3ACA" w:rsidRPr="008C378D" w:rsidRDefault="00DD3ACA" w:rsidP="00DD3ACA">
            <w:pPr>
              <w:numPr>
                <w:ilvl w:val="0"/>
                <w:numId w:val="8"/>
              </w:numPr>
              <w:spacing w:before="120" w:after="120"/>
              <w:ind w:left="459" w:hanging="425"/>
              <w:contextualSpacing/>
              <w:rPr>
                <w:rFonts w:cs="Arial"/>
                <w:sz w:val="22"/>
                <w:szCs w:val="22"/>
              </w:rPr>
            </w:pPr>
            <w:r>
              <w:rPr>
                <w:rFonts w:cs="Arial"/>
                <w:sz w:val="22"/>
                <w:szCs w:val="22"/>
              </w:rPr>
              <w:t>If case is confirmed, then consideration</w:t>
            </w:r>
            <w:r w:rsidR="00435D36">
              <w:rPr>
                <w:rFonts w:cs="Arial"/>
                <w:sz w:val="22"/>
                <w:szCs w:val="22"/>
              </w:rPr>
              <w:t xml:space="preserve"> should be given to the use of</w:t>
            </w:r>
            <w:r>
              <w:rPr>
                <w:rFonts w:cs="Arial"/>
                <w:sz w:val="22"/>
                <w:szCs w:val="22"/>
              </w:rPr>
              <w:t xml:space="preserve"> warn and inform style messages on </w:t>
            </w:r>
            <w:r w:rsidR="00AD64AB">
              <w:rPr>
                <w:rFonts w:cs="Arial"/>
                <w:sz w:val="22"/>
                <w:szCs w:val="22"/>
              </w:rPr>
              <w:t>event</w:t>
            </w:r>
            <w:r>
              <w:rPr>
                <w:rFonts w:cs="Arial"/>
                <w:sz w:val="22"/>
                <w:szCs w:val="22"/>
              </w:rPr>
              <w:t xml:space="preserve"> social media and website to alert the wider population of the </w:t>
            </w:r>
            <w:r w:rsidR="00AD64AB">
              <w:rPr>
                <w:rFonts w:cs="Arial"/>
                <w:sz w:val="22"/>
                <w:szCs w:val="22"/>
              </w:rPr>
              <w:t>event</w:t>
            </w:r>
            <w:r>
              <w:rPr>
                <w:rFonts w:cs="Arial"/>
                <w:sz w:val="22"/>
                <w:szCs w:val="22"/>
              </w:rPr>
              <w:t>. Consider liaising with local Health Protection team regards a suitable message.</w:t>
            </w:r>
          </w:p>
        </w:tc>
      </w:tr>
      <w:tr w:rsidR="00DD3ACA" w:rsidRPr="000C3D01" w14:paraId="3FA8E1C1" w14:textId="77777777" w:rsidTr="00DD3ACA">
        <w:tc>
          <w:tcPr>
            <w:tcW w:w="1725" w:type="dxa"/>
            <w:shd w:val="clear" w:color="auto" w:fill="BFBFBF" w:themeFill="background1" w:themeFillShade="BF"/>
          </w:tcPr>
          <w:p w14:paraId="61D917CF" w14:textId="77777777" w:rsidR="00DD3ACA" w:rsidRPr="007D6586" w:rsidRDefault="00DD3ACA" w:rsidP="00DD3ACA">
            <w:pPr>
              <w:spacing w:before="120" w:after="120"/>
              <w:rPr>
                <w:b/>
                <w:sz w:val="22"/>
                <w:szCs w:val="22"/>
              </w:rPr>
            </w:pPr>
            <w:r>
              <w:rPr>
                <w:b/>
                <w:sz w:val="22"/>
                <w:szCs w:val="22"/>
              </w:rPr>
              <w:t>Information</w:t>
            </w:r>
          </w:p>
        </w:tc>
        <w:tc>
          <w:tcPr>
            <w:tcW w:w="8902" w:type="dxa"/>
            <w:gridSpan w:val="2"/>
            <w:shd w:val="clear" w:color="auto" w:fill="FFFFFF" w:themeFill="background1"/>
          </w:tcPr>
          <w:p w14:paraId="60733AF0" w14:textId="5FE521BD" w:rsidR="00DD3ACA" w:rsidRDefault="00503671" w:rsidP="00E235EE">
            <w:pPr>
              <w:spacing w:before="120" w:after="120"/>
              <w:ind w:left="459"/>
              <w:contextualSpacing/>
              <w:rPr>
                <w:rFonts w:cs="Arial"/>
                <w:sz w:val="22"/>
                <w:szCs w:val="22"/>
              </w:rPr>
            </w:pPr>
            <w:r>
              <w:rPr>
                <w:rFonts w:cs="Arial"/>
                <w:sz w:val="22"/>
                <w:szCs w:val="22"/>
              </w:rPr>
              <w:object w:dxaOrig="1579" w:dyaOrig="1022" w14:anchorId="53A4DD6D">
                <v:shape id="_x0000_i1028" type="#_x0000_t75" style="width:78.75pt;height:48.75pt" o:ole="">
                  <v:imagedata r:id="rId24" o:title=""/>
                </v:shape>
                <o:OLEObject Type="Embed" ProgID="AcroExch.Document.DC" ShapeID="_x0000_i1028" DrawAspect="Icon" ObjectID="_1744703747" r:id="rId25"/>
              </w:object>
            </w:r>
          </w:p>
        </w:tc>
      </w:tr>
      <w:bookmarkEnd w:id="2"/>
    </w:tbl>
    <w:p w14:paraId="4CE9776A" w14:textId="5E081DF6" w:rsidR="007D41D4" w:rsidRDefault="007D41D4" w:rsidP="00BB1E27">
      <w:pPr>
        <w:pStyle w:val="Footer"/>
      </w:pPr>
    </w:p>
    <w:p w14:paraId="787250B0" w14:textId="77777777" w:rsidR="007D41D4" w:rsidRDefault="007D41D4">
      <w:r>
        <w:br w:type="page"/>
      </w:r>
    </w:p>
    <w:tbl>
      <w:tblPr>
        <w:tblStyle w:val="TableGrid"/>
        <w:tblpPr w:leftFromText="180" w:rightFromText="180" w:vertAnchor="text" w:horzAnchor="margin" w:tblpY="-498"/>
        <w:tblW w:w="10632" w:type="dxa"/>
        <w:tblLook w:val="04A0" w:firstRow="1" w:lastRow="0" w:firstColumn="1" w:lastColumn="0" w:noHBand="0" w:noVBand="1"/>
      </w:tblPr>
      <w:tblGrid>
        <w:gridCol w:w="10639"/>
      </w:tblGrid>
      <w:tr w:rsidR="00E235EE" w:rsidRPr="00023D86" w14:paraId="408ACF4A" w14:textId="77777777" w:rsidTr="155DC29A">
        <w:trPr>
          <w:trHeight w:val="1262"/>
        </w:trPr>
        <w:tc>
          <w:tcPr>
            <w:tcW w:w="10632" w:type="dxa"/>
            <w:tcBorders>
              <w:top w:val="nil"/>
              <w:left w:val="nil"/>
              <w:right w:val="nil"/>
            </w:tcBorders>
            <w:shd w:val="clear" w:color="auto" w:fill="FF0000"/>
          </w:tcPr>
          <w:p w14:paraId="3396F03B" w14:textId="17252A33" w:rsidR="008C334B" w:rsidRPr="00F563E6" w:rsidRDefault="00E235EE" w:rsidP="00F563E6">
            <w:pPr>
              <w:spacing w:before="240" w:after="240"/>
              <w:jc w:val="center"/>
              <w:rPr>
                <w:b/>
                <w:color w:val="FFFFFF" w:themeColor="background1"/>
                <w:sz w:val="32"/>
                <w:szCs w:val="32"/>
              </w:rPr>
            </w:pPr>
            <w:r w:rsidRPr="0003079B">
              <w:rPr>
                <w:b/>
                <w:color w:val="FFFFFF" w:themeColor="background1"/>
                <w:sz w:val="32"/>
                <w:szCs w:val="32"/>
              </w:rPr>
              <w:lastRenderedPageBreak/>
              <w:t>Medical Centre Facilities</w:t>
            </w:r>
          </w:p>
        </w:tc>
      </w:tr>
      <w:tr w:rsidR="00405D84" w14:paraId="04AF3BA2" w14:textId="77777777" w:rsidTr="155DC29A">
        <w:trPr>
          <w:trHeight w:val="8371"/>
        </w:trPr>
        <w:tc>
          <w:tcPr>
            <w:tcW w:w="10632" w:type="dxa"/>
            <w:tcBorders>
              <w:top w:val="nil"/>
              <w:left w:val="nil"/>
              <w:bottom w:val="nil"/>
              <w:right w:val="nil"/>
            </w:tcBorders>
          </w:tcPr>
          <w:p w14:paraId="7609214D" w14:textId="5397E99E" w:rsidR="00405D84" w:rsidRPr="009B36B6" w:rsidRDefault="00405D84" w:rsidP="00405D84">
            <w:pPr>
              <w:rPr>
                <w:sz w:val="22"/>
                <w:szCs w:val="22"/>
              </w:rPr>
            </w:pPr>
          </w:p>
          <w:p w14:paraId="574F7A49" w14:textId="77777777" w:rsidR="00DA5431" w:rsidRPr="00AB7318" w:rsidRDefault="00DA5431" w:rsidP="00DA5431">
            <w:pPr>
              <w:pStyle w:val="Default"/>
              <w:spacing w:after="76"/>
              <w:rPr>
                <w:b/>
                <w:sz w:val="22"/>
                <w:szCs w:val="22"/>
              </w:rPr>
            </w:pPr>
            <w:r w:rsidRPr="00AB7318">
              <w:rPr>
                <w:b/>
                <w:sz w:val="22"/>
                <w:szCs w:val="22"/>
              </w:rPr>
              <w:t xml:space="preserve">An outbreak would be </w:t>
            </w:r>
            <w:r w:rsidR="00642AA4">
              <w:rPr>
                <w:b/>
                <w:sz w:val="22"/>
                <w:szCs w:val="22"/>
              </w:rPr>
              <w:t>declared</w:t>
            </w:r>
            <w:r w:rsidRPr="00AB7318">
              <w:rPr>
                <w:b/>
                <w:sz w:val="22"/>
                <w:szCs w:val="22"/>
              </w:rPr>
              <w:t xml:space="preserve"> when two or more people experiencing a similar illness are linked in time or place </w:t>
            </w:r>
          </w:p>
          <w:p w14:paraId="1F133157" w14:textId="77777777" w:rsidR="00DA5431" w:rsidRPr="00AB7318" w:rsidRDefault="00DA5431" w:rsidP="00DA5431">
            <w:pPr>
              <w:pStyle w:val="Default"/>
              <w:rPr>
                <w:b/>
                <w:sz w:val="22"/>
                <w:szCs w:val="22"/>
              </w:rPr>
            </w:pPr>
            <w:r w:rsidRPr="00AB7318">
              <w:rPr>
                <w:b/>
                <w:sz w:val="22"/>
                <w:szCs w:val="22"/>
              </w:rPr>
              <w:t xml:space="preserve">Or </w:t>
            </w:r>
          </w:p>
          <w:p w14:paraId="3E58A2E2" w14:textId="635E30ED" w:rsidR="00DA5431" w:rsidRDefault="00DA5431" w:rsidP="00DA5431">
            <w:pPr>
              <w:pStyle w:val="Default"/>
              <w:rPr>
                <w:b/>
                <w:sz w:val="22"/>
                <w:szCs w:val="22"/>
              </w:rPr>
            </w:pPr>
            <w:r w:rsidRPr="00AB7318">
              <w:rPr>
                <w:b/>
                <w:sz w:val="22"/>
                <w:szCs w:val="22"/>
              </w:rPr>
              <w:t xml:space="preserve">A greater than expected rate of infection compared with the usual background rate for the place and time where the outbreak has occurred </w:t>
            </w:r>
          </w:p>
          <w:p w14:paraId="2F87D73B" w14:textId="0958B1D4" w:rsidR="006713D9" w:rsidRDefault="006713D9" w:rsidP="00DA5431">
            <w:pPr>
              <w:pStyle w:val="Default"/>
              <w:rPr>
                <w:b/>
                <w:sz w:val="22"/>
                <w:szCs w:val="22"/>
              </w:rPr>
            </w:pPr>
          </w:p>
          <w:p w14:paraId="2AAAB8C1" w14:textId="05EA3070" w:rsidR="006713D9" w:rsidRPr="00AB7318" w:rsidRDefault="006713D9" w:rsidP="00DA5431">
            <w:pPr>
              <w:pStyle w:val="Default"/>
              <w:rPr>
                <w:b/>
                <w:sz w:val="22"/>
                <w:szCs w:val="22"/>
              </w:rPr>
            </w:pPr>
            <w:r>
              <w:rPr>
                <w:b/>
                <w:sz w:val="22"/>
                <w:szCs w:val="22"/>
              </w:rPr>
              <w:t>Event organisers should be satisfied that Medical Facilities are run with assurances of policies and procedures in place</w:t>
            </w:r>
            <w:r w:rsidR="00AF41A3">
              <w:rPr>
                <w:b/>
                <w:sz w:val="22"/>
                <w:szCs w:val="22"/>
              </w:rPr>
              <w:t>.</w:t>
            </w:r>
          </w:p>
          <w:p w14:paraId="696D8E7E" w14:textId="77777777" w:rsidR="00405D84" w:rsidRPr="009B36B6" w:rsidRDefault="00405D84" w:rsidP="00405D84">
            <w:pPr>
              <w:pStyle w:val="Default"/>
              <w:rPr>
                <w:sz w:val="22"/>
                <w:szCs w:val="22"/>
              </w:rPr>
            </w:pPr>
          </w:p>
          <w:p w14:paraId="2B00622C" w14:textId="77777777" w:rsidR="00405D84" w:rsidRDefault="00405D84" w:rsidP="00405D84">
            <w:pPr>
              <w:pStyle w:val="Default"/>
              <w:rPr>
                <w:sz w:val="22"/>
                <w:szCs w:val="22"/>
              </w:rPr>
            </w:pPr>
            <w:r w:rsidRPr="009B36B6">
              <w:rPr>
                <w:sz w:val="22"/>
                <w:szCs w:val="22"/>
              </w:rPr>
              <w:t xml:space="preserve">There should be specific guidance on the reporting of an outbreak in place at the event, in terms of who to report to in </w:t>
            </w:r>
            <w:r w:rsidR="00642AA4">
              <w:rPr>
                <w:sz w:val="22"/>
                <w:szCs w:val="22"/>
              </w:rPr>
              <w:t xml:space="preserve">the </w:t>
            </w:r>
            <w:r w:rsidRPr="009B36B6">
              <w:rPr>
                <w:sz w:val="22"/>
                <w:szCs w:val="22"/>
              </w:rPr>
              <w:t>first instance. It is important to have these criteria in place and that everyone working in the medical centre is aware of the procedure.</w:t>
            </w:r>
          </w:p>
          <w:p w14:paraId="48C30920" w14:textId="77777777" w:rsidR="000706FC" w:rsidRDefault="000706FC" w:rsidP="00405D84">
            <w:pPr>
              <w:pStyle w:val="Default"/>
              <w:rPr>
                <w:sz w:val="22"/>
                <w:szCs w:val="22"/>
              </w:rPr>
            </w:pPr>
          </w:p>
          <w:p w14:paraId="7D41F3FA" w14:textId="77777777" w:rsidR="00DA5431" w:rsidRPr="009B36B6" w:rsidRDefault="00DA5431" w:rsidP="00405D84">
            <w:pPr>
              <w:pStyle w:val="Default"/>
              <w:rPr>
                <w:sz w:val="22"/>
                <w:szCs w:val="22"/>
              </w:rPr>
            </w:pPr>
            <w:r>
              <w:rPr>
                <w:sz w:val="22"/>
                <w:szCs w:val="22"/>
              </w:rPr>
              <w:t>Please follow specific Event Guidance and report any outbre</w:t>
            </w:r>
            <w:r w:rsidR="00642AA4">
              <w:rPr>
                <w:sz w:val="22"/>
                <w:szCs w:val="22"/>
              </w:rPr>
              <w:t>aks to local Health Protection T</w:t>
            </w:r>
            <w:r>
              <w:rPr>
                <w:sz w:val="22"/>
                <w:szCs w:val="22"/>
              </w:rPr>
              <w:t>eam as soon as possible.</w:t>
            </w:r>
          </w:p>
          <w:p w14:paraId="6639B87A" w14:textId="77777777" w:rsidR="00405D84" w:rsidRPr="009B36B6" w:rsidRDefault="00405D84" w:rsidP="00405D84">
            <w:pPr>
              <w:pStyle w:val="Default"/>
              <w:rPr>
                <w:sz w:val="22"/>
                <w:szCs w:val="22"/>
              </w:rPr>
            </w:pPr>
          </w:p>
          <w:p w14:paraId="4F67077F" w14:textId="093D898A" w:rsidR="00405D84" w:rsidRPr="009B36B6" w:rsidRDefault="0CF8010D" w:rsidP="00405D84">
            <w:pPr>
              <w:pStyle w:val="Default"/>
              <w:rPr>
                <w:sz w:val="22"/>
                <w:szCs w:val="22"/>
              </w:rPr>
            </w:pPr>
            <w:r w:rsidRPr="155DC29A">
              <w:rPr>
                <w:b/>
                <w:bCs/>
                <w:sz w:val="22"/>
                <w:szCs w:val="22"/>
              </w:rPr>
              <w:t>Preventing the spread</w:t>
            </w:r>
            <w:r w:rsidRPr="155DC29A">
              <w:rPr>
                <w:sz w:val="22"/>
                <w:szCs w:val="22"/>
              </w:rPr>
              <w:t xml:space="preserve"> of any infectious agent is important and the table below details some of the recommendations to consider</w:t>
            </w:r>
            <w:r w:rsidR="001522CF">
              <w:rPr>
                <w:sz w:val="22"/>
                <w:szCs w:val="22"/>
              </w:rPr>
              <w:t xml:space="preserve"> within the medical centre.</w:t>
            </w:r>
          </w:p>
          <w:p w14:paraId="3D7AEA7E" w14:textId="692104FD" w:rsidR="00A249A1" w:rsidRPr="009B36B6" w:rsidRDefault="00A249A1" w:rsidP="00405D84">
            <w:pPr>
              <w:pStyle w:val="Default"/>
              <w:rPr>
                <w:sz w:val="22"/>
                <w:szCs w:val="22"/>
              </w:rPr>
            </w:pPr>
          </w:p>
          <w:tbl>
            <w:tblPr>
              <w:tblStyle w:val="TableGrid"/>
              <w:tblW w:w="10413" w:type="dxa"/>
              <w:tblLook w:val="04A0" w:firstRow="1" w:lastRow="0" w:firstColumn="1" w:lastColumn="0" w:noHBand="0" w:noVBand="1"/>
            </w:tblPr>
            <w:tblGrid>
              <w:gridCol w:w="2420"/>
              <w:gridCol w:w="4526"/>
              <w:gridCol w:w="3467"/>
            </w:tblGrid>
            <w:tr w:rsidR="00405D84" w:rsidRPr="009B36B6" w14:paraId="20B9783A" w14:textId="77777777" w:rsidTr="00852F52">
              <w:tc>
                <w:tcPr>
                  <w:tcW w:w="2420" w:type="dxa"/>
                  <w:shd w:val="clear" w:color="auto" w:fill="BFBFBF" w:themeFill="background1" w:themeFillShade="BF"/>
                </w:tcPr>
                <w:p w14:paraId="2F82C8DA" w14:textId="77777777" w:rsidR="00405D84" w:rsidRPr="009B36B6" w:rsidRDefault="00405D84" w:rsidP="00515455">
                  <w:pPr>
                    <w:pStyle w:val="Default"/>
                    <w:framePr w:hSpace="180" w:wrap="around" w:vAnchor="text" w:hAnchor="margin" w:y="-498"/>
                    <w:rPr>
                      <w:b/>
                      <w:sz w:val="22"/>
                      <w:szCs w:val="22"/>
                    </w:rPr>
                  </w:pPr>
                  <w:r w:rsidRPr="009B36B6">
                    <w:rPr>
                      <w:b/>
                      <w:sz w:val="22"/>
                      <w:szCs w:val="22"/>
                    </w:rPr>
                    <w:t>Things to consider</w:t>
                  </w:r>
                </w:p>
                <w:p w14:paraId="47602E4F" w14:textId="77777777" w:rsidR="00405D84" w:rsidRPr="009B36B6" w:rsidRDefault="00405D84" w:rsidP="00515455">
                  <w:pPr>
                    <w:framePr w:hSpace="180" w:wrap="around" w:vAnchor="text" w:hAnchor="margin" w:y="-498"/>
                    <w:rPr>
                      <w:b/>
                      <w:sz w:val="22"/>
                      <w:szCs w:val="22"/>
                    </w:rPr>
                  </w:pPr>
                </w:p>
              </w:tc>
              <w:tc>
                <w:tcPr>
                  <w:tcW w:w="4526" w:type="dxa"/>
                  <w:shd w:val="clear" w:color="auto" w:fill="BFBFBF" w:themeFill="background1" w:themeFillShade="BF"/>
                </w:tcPr>
                <w:p w14:paraId="4FDD61BE" w14:textId="77777777" w:rsidR="00405D84" w:rsidRPr="009B36B6" w:rsidRDefault="00405D84" w:rsidP="00515455">
                  <w:pPr>
                    <w:framePr w:hSpace="180" w:wrap="around" w:vAnchor="text" w:hAnchor="margin" w:y="-498"/>
                    <w:rPr>
                      <w:b/>
                      <w:sz w:val="22"/>
                      <w:szCs w:val="22"/>
                    </w:rPr>
                  </w:pPr>
                  <w:r w:rsidRPr="009B36B6">
                    <w:rPr>
                      <w:b/>
                      <w:sz w:val="22"/>
                      <w:szCs w:val="22"/>
                    </w:rPr>
                    <w:t>What</w:t>
                  </w:r>
                </w:p>
              </w:tc>
              <w:tc>
                <w:tcPr>
                  <w:tcW w:w="3467" w:type="dxa"/>
                  <w:shd w:val="clear" w:color="auto" w:fill="BFBFBF" w:themeFill="background1" w:themeFillShade="BF"/>
                </w:tcPr>
                <w:p w14:paraId="7AFB9614" w14:textId="77777777" w:rsidR="00405D84" w:rsidRPr="009B36B6" w:rsidRDefault="00405D84" w:rsidP="00515455">
                  <w:pPr>
                    <w:framePr w:hSpace="180" w:wrap="around" w:vAnchor="text" w:hAnchor="margin" w:y="-498"/>
                    <w:rPr>
                      <w:b/>
                      <w:sz w:val="22"/>
                      <w:szCs w:val="22"/>
                    </w:rPr>
                  </w:pPr>
                  <w:r w:rsidRPr="009B36B6">
                    <w:rPr>
                      <w:b/>
                      <w:sz w:val="22"/>
                      <w:szCs w:val="22"/>
                    </w:rPr>
                    <w:t>When</w:t>
                  </w:r>
                </w:p>
              </w:tc>
            </w:tr>
            <w:tr w:rsidR="00405D84" w:rsidRPr="009B36B6" w14:paraId="5790720A" w14:textId="77777777" w:rsidTr="00852F52">
              <w:tc>
                <w:tcPr>
                  <w:tcW w:w="2420" w:type="dxa"/>
                  <w:shd w:val="clear" w:color="auto" w:fill="BFBFBF" w:themeFill="background1" w:themeFillShade="BF"/>
                </w:tcPr>
                <w:p w14:paraId="0645FF66" w14:textId="77777777" w:rsidR="00405D84" w:rsidRPr="009B36B6" w:rsidRDefault="00405D84" w:rsidP="00515455">
                  <w:pPr>
                    <w:framePr w:hSpace="180" w:wrap="around" w:vAnchor="text" w:hAnchor="margin" w:y="-498"/>
                    <w:rPr>
                      <w:b/>
                      <w:sz w:val="22"/>
                      <w:szCs w:val="22"/>
                    </w:rPr>
                  </w:pPr>
                  <w:r w:rsidRPr="009B36B6">
                    <w:rPr>
                      <w:b/>
                      <w:sz w:val="22"/>
                      <w:szCs w:val="22"/>
                    </w:rPr>
                    <w:t>Toilet Facilities</w:t>
                  </w:r>
                </w:p>
              </w:tc>
              <w:tc>
                <w:tcPr>
                  <w:tcW w:w="4526" w:type="dxa"/>
                </w:tcPr>
                <w:p w14:paraId="4663939E" w14:textId="666CF1F4" w:rsidR="00405D84" w:rsidRPr="009B36B6" w:rsidRDefault="00405D84" w:rsidP="00515455">
                  <w:pPr>
                    <w:pStyle w:val="ListParagraph"/>
                    <w:framePr w:hSpace="180" w:wrap="around" w:vAnchor="text" w:hAnchor="margin" w:y="-498"/>
                    <w:numPr>
                      <w:ilvl w:val="0"/>
                      <w:numId w:val="8"/>
                    </w:numPr>
                    <w:ind w:left="385" w:hanging="283"/>
                    <w:rPr>
                      <w:sz w:val="22"/>
                      <w:szCs w:val="22"/>
                    </w:rPr>
                  </w:pPr>
                  <w:r w:rsidRPr="009B36B6">
                    <w:rPr>
                      <w:sz w:val="22"/>
                      <w:szCs w:val="22"/>
                    </w:rPr>
                    <w:t xml:space="preserve">Should have separate for staff and </w:t>
                  </w:r>
                  <w:r w:rsidR="00AD64AB">
                    <w:rPr>
                      <w:sz w:val="22"/>
                      <w:szCs w:val="22"/>
                    </w:rPr>
                    <w:t>event</w:t>
                  </w:r>
                  <w:r w:rsidRPr="009B36B6">
                    <w:rPr>
                      <w:sz w:val="22"/>
                      <w:szCs w:val="22"/>
                    </w:rPr>
                    <w:t xml:space="preserve"> goers</w:t>
                  </w:r>
                </w:p>
              </w:tc>
              <w:tc>
                <w:tcPr>
                  <w:tcW w:w="3467" w:type="dxa"/>
                </w:tcPr>
                <w:p w14:paraId="7522EAA3" w14:textId="6108298C" w:rsidR="00405D84" w:rsidRPr="009B36B6" w:rsidRDefault="00405D84" w:rsidP="00515455">
                  <w:pPr>
                    <w:framePr w:hSpace="180" w:wrap="around" w:vAnchor="text" w:hAnchor="margin" w:y="-498"/>
                    <w:rPr>
                      <w:sz w:val="22"/>
                      <w:szCs w:val="22"/>
                    </w:rPr>
                  </w:pPr>
                  <w:r w:rsidRPr="009B36B6">
                    <w:rPr>
                      <w:sz w:val="22"/>
                      <w:szCs w:val="22"/>
                    </w:rPr>
                    <w:t xml:space="preserve">Throughout </w:t>
                  </w:r>
                  <w:r w:rsidR="00852F52">
                    <w:rPr>
                      <w:sz w:val="22"/>
                      <w:szCs w:val="22"/>
                    </w:rPr>
                    <w:t>event</w:t>
                  </w:r>
                </w:p>
              </w:tc>
            </w:tr>
            <w:tr w:rsidR="00405D84" w:rsidRPr="009B36B6" w14:paraId="1EAEA4EB" w14:textId="77777777" w:rsidTr="00852F52">
              <w:tc>
                <w:tcPr>
                  <w:tcW w:w="2420" w:type="dxa"/>
                  <w:shd w:val="clear" w:color="auto" w:fill="BFBFBF" w:themeFill="background1" w:themeFillShade="BF"/>
                </w:tcPr>
                <w:p w14:paraId="5B73C92A" w14:textId="77777777" w:rsidR="00405D84" w:rsidRPr="009B36B6" w:rsidRDefault="00405D84" w:rsidP="00515455">
                  <w:pPr>
                    <w:framePr w:hSpace="180" w:wrap="around" w:vAnchor="text" w:hAnchor="margin" w:y="-498"/>
                    <w:rPr>
                      <w:b/>
                      <w:sz w:val="22"/>
                      <w:szCs w:val="22"/>
                    </w:rPr>
                  </w:pPr>
                  <w:r w:rsidRPr="009B36B6">
                    <w:rPr>
                      <w:b/>
                      <w:sz w:val="22"/>
                      <w:szCs w:val="22"/>
                    </w:rPr>
                    <w:t>Cleaning of facility</w:t>
                  </w:r>
                </w:p>
              </w:tc>
              <w:tc>
                <w:tcPr>
                  <w:tcW w:w="4526" w:type="dxa"/>
                </w:tcPr>
                <w:p w14:paraId="03F940CE" w14:textId="77777777" w:rsidR="00405D84" w:rsidRPr="009B36B6" w:rsidRDefault="00405D84" w:rsidP="00515455">
                  <w:pPr>
                    <w:pStyle w:val="ListParagraph"/>
                    <w:framePr w:hSpace="180" w:wrap="around" w:vAnchor="text" w:hAnchor="margin" w:y="-498"/>
                    <w:numPr>
                      <w:ilvl w:val="0"/>
                      <w:numId w:val="8"/>
                    </w:numPr>
                    <w:ind w:left="385" w:hanging="283"/>
                    <w:rPr>
                      <w:sz w:val="22"/>
                      <w:szCs w:val="22"/>
                    </w:rPr>
                  </w:pPr>
                  <w:r w:rsidRPr="009B36B6">
                    <w:rPr>
                      <w:sz w:val="22"/>
                      <w:szCs w:val="22"/>
                    </w:rPr>
                    <w:t xml:space="preserve">Consider </w:t>
                  </w:r>
                  <w:r w:rsidR="00506022" w:rsidRPr="009B36B6">
                    <w:rPr>
                      <w:sz w:val="22"/>
                      <w:szCs w:val="22"/>
                    </w:rPr>
                    <w:t>effective handling and disposal of used and soiled items (double bagging for offsite laundering, clinical waste facilities)</w:t>
                  </w:r>
                </w:p>
                <w:p w14:paraId="0C37CB92" w14:textId="0D423B97" w:rsidR="009B36B6" w:rsidRDefault="009B36B6" w:rsidP="00515455">
                  <w:pPr>
                    <w:framePr w:hSpace="180" w:wrap="around" w:vAnchor="text" w:hAnchor="margin" w:y="-498"/>
                    <w:numPr>
                      <w:ilvl w:val="0"/>
                      <w:numId w:val="8"/>
                    </w:numPr>
                    <w:spacing w:before="120" w:after="120"/>
                    <w:ind w:left="385" w:hanging="283"/>
                    <w:contextualSpacing/>
                    <w:rPr>
                      <w:rFonts w:cs="Arial"/>
                      <w:bCs/>
                      <w:sz w:val="22"/>
                      <w:szCs w:val="22"/>
                    </w:rPr>
                  </w:pPr>
                  <w:r>
                    <w:rPr>
                      <w:rFonts w:cs="Arial"/>
                      <w:sz w:val="22"/>
                      <w:szCs w:val="22"/>
                    </w:rPr>
                    <w:t xml:space="preserve">All hard surfaces </w:t>
                  </w:r>
                  <w:r w:rsidRPr="00B4109E">
                    <w:rPr>
                      <w:rFonts w:cs="Arial"/>
                      <w:sz w:val="22"/>
                      <w:szCs w:val="22"/>
                    </w:rPr>
                    <w:t>should be</w:t>
                  </w:r>
                  <w:r>
                    <w:rPr>
                      <w:rFonts w:cs="Arial"/>
                      <w:sz w:val="22"/>
                      <w:szCs w:val="22"/>
                    </w:rPr>
                    <w:t xml:space="preserve"> thoroughly cleaned with hot water and a detergent and </w:t>
                  </w:r>
                  <w:r w:rsidRPr="00587842">
                    <w:rPr>
                      <w:rFonts w:cs="Arial"/>
                      <w:b/>
                      <w:sz w:val="22"/>
                      <w:szCs w:val="22"/>
                    </w:rPr>
                    <w:t xml:space="preserve">then </w:t>
                  </w:r>
                  <w:r w:rsidRPr="00B4109E">
                    <w:rPr>
                      <w:rFonts w:cs="Arial"/>
                      <w:sz w:val="22"/>
                      <w:szCs w:val="22"/>
                    </w:rPr>
                    <w:t xml:space="preserve">disinfected using a hypochlorite </w:t>
                  </w:r>
                  <w:r>
                    <w:rPr>
                      <w:rFonts w:cs="Arial"/>
                      <w:sz w:val="22"/>
                      <w:szCs w:val="22"/>
                    </w:rPr>
                    <w:t>/ bleach (</w:t>
                  </w:r>
                  <w:r w:rsidR="006041B1">
                    <w:rPr>
                      <w:rFonts w:cs="Arial"/>
                      <w:sz w:val="22"/>
                      <w:szCs w:val="22"/>
                    </w:rPr>
                    <w:t>e.g.,</w:t>
                  </w:r>
                  <w:r>
                    <w:rPr>
                      <w:rFonts w:cs="Arial"/>
                      <w:sz w:val="22"/>
                      <w:szCs w:val="22"/>
                    </w:rPr>
                    <w:t xml:space="preserve"> Milton) </w:t>
                  </w:r>
                  <w:r w:rsidRPr="00B4109E">
                    <w:rPr>
                      <w:rFonts w:cs="Arial"/>
                      <w:sz w:val="22"/>
                      <w:szCs w:val="22"/>
                    </w:rPr>
                    <w:t>solution</w:t>
                  </w:r>
                  <w:r>
                    <w:rPr>
                      <w:rFonts w:cs="Arial"/>
                      <w:sz w:val="22"/>
                      <w:szCs w:val="22"/>
                    </w:rPr>
                    <w:t>, (dilution rate of 1,000 parts per million</w:t>
                  </w:r>
                  <w:r w:rsidRPr="00B4109E">
                    <w:rPr>
                      <w:rFonts w:cs="Arial"/>
                      <w:sz w:val="22"/>
                      <w:szCs w:val="22"/>
                    </w:rPr>
                    <w:t xml:space="preserve">) </w:t>
                  </w:r>
                  <w:r>
                    <w:rPr>
                      <w:rFonts w:cs="Arial"/>
                      <w:sz w:val="22"/>
                      <w:szCs w:val="22"/>
                    </w:rPr>
                    <w:t xml:space="preserve">after every use </w:t>
                  </w:r>
                  <w:r w:rsidR="006041B1" w:rsidRPr="009B36B6">
                    <w:rPr>
                      <w:sz w:val="22"/>
                      <w:szCs w:val="22"/>
                    </w:rPr>
                    <w:t>e.g.,</w:t>
                  </w:r>
                  <w:r w:rsidR="00405D84" w:rsidRPr="009B36B6">
                    <w:rPr>
                      <w:sz w:val="22"/>
                      <w:szCs w:val="22"/>
                    </w:rPr>
                    <w:t xml:space="preserve"> desks, IT equipment, </w:t>
                  </w:r>
                  <w:proofErr w:type="gramStart"/>
                  <w:r w:rsidR="006041B1" w:rsidRPr="009B36B6">
                    <w:rPr>
                      <w:sz w:val="22"/>
                      <w:szCs w:val="22"/>
                    </w:rPr>
                    <w:t>phones</w:t>
                  </w:r>
                  <w:proofErr w:type="gramEnd"/>
                  <w:r w:rsidR="006041B1">
                    <w:rPr>
                      <w:sz w:val="22"/>
                      <w:szCs w:val="22"/>
                    </w:rPr>
                    <w:t xml:space="preserve"> </w:t>
                  </w:r>
                  <w:r w:rsidR="00405D84" w:rsidRPr="009B36B6">
                    <w:rPr>
                      <w:sz w:val="22"/>
                      <w:szCs w:val="22"/>
                    </w:rPr>
                    <w:t>and radios</w:t>
                  </w:r>
                  <w:r>
                    <w:rPr>
                      <w:sz w:val="22"/>
                      <w:szCs w:val="22"/>
                    </w:rPr>
                    <w:t xml:space="preserve">. </w:t>
                  </w:r>
                </w:p>
                <w:p w14:paraId="5389645F" w14:textId="77777777" w:rsidR="00405D84" w:rsidRPr="009B36B6" w:rsidRDefault="00405D84" w:rsidP="00515455">
                  <w:pPr>
                    <w:framePr w:hSpace="180" w:wrap="around" w:vAnchor="text" w:hAnchor="margin" w:y="-498"/>
                    <w:numPr>
                      <w:ilvl w:val="0"/>
                      <w:numId w:val="8"/>
                    </w:numPr>
                    <w:spacing w:before="120" w:after="120"/>
                    <w:ind w:left="385" w:hanging="283"/>
                    <w:contextualSpacing/>
                    <w:rPr>
                      <w:rFonts w:cs="Arial"/>
                      <w:bCs/>
                      <w:sz w:val="22"/>
                      <w:szCs w:val="22"/>
                    </w:rPr>
                  </w:pPr>
                  <w:r w:rsidRPr="009B36B6">
                    <w:rPr>
                      <w:sz w:val="22"/>
                      <w:szCs w:val="22"/>
                    </w:rPr>
                    <w:t xml:space="preserve">Staff </w:t>
                  </w:r>
                  <w:r w:rsidR="00642AA4">
                    <w:rPr>
                      <w:sz w:val="22"/>
                      <w:szCs w:val="22"/>
                    </w:rPr>
                    <w:t xml:space="preserve">should use </w:t>
                  </w:r>
                  <w:r w:rsidRPr="009B36B6">
                    <w:rPr>
                      <w:sz w:val="22"/>
                      <w:szCs w:val="22"/>
                    </w:rPr>
                    <w:t>appropriate</w:t>
                  </w:r>
                  <w:r w:rsidR="009B36B6" w:rsidRPr="009B36B6">
                    <w:rPr>
                      <w:sz w:val="22"/>
                      <w:szCs w:val="22"/>
                    </w:rPr>
                    <w:t xml:space="preserve"> PPE (gloves and aprons)</w:t>
                  </w:r>
                </w:p>
              </w:tc>
              <w:tc>
                <w:tcPr>
                  <w:tcW w:w="3467" w:type="dxa"/>
                </w:tcPr>
                <w:p w14:paraId="58DC8387" w14:textId="3037712D" w:rsidR="00405D84" w:rsidRPr="009B36B6" w:rsidRDefault="00405D84" w:rsidP="00515455">
                  <w:pPr>
                    <w:framePr w:hSpace="180" w:wrap="around" w:vAnchor="text" w:hAnchor="margin" w:y="-498"/>
                    <w:ind w:left="-45"/>
                    <w:rPr>
                      <w:sz w:val="22"/>
                      <w:szCs w:val="22"/>
                    </w:rPr>
                  </w:pPr>
                  <w:proofErr w:type="gramStart"/>
                  <w:r w:rsidRPr="009B36B6">
                    <w:rPr>
                      <w:sz w:val="22"/>
                      <w:szCs w:val="22"/>
                    </w:rPr>
                    <w:t xml:space="preserve">Throughout </w:t>
                  </w:r>
                  <w:r w:rsidR="00852F52">
                    <w:rPr>
                      <w:sz w:val="22"/>
                      <w:szCs w:val="22"/>
                    </w:rPr>
                    <w:t xml:space="preserve"> event</w:t>
                  </w:r>
                  <w:proofErr w:type="gramEnd"/>
                  <w:r w:rsidR="00852F52" w:rsidRPr="009B36B6">
                    <w:rPr>
                      <w:sz w:val="22"/>
                      <w:szCs w:val="22"/>
                    </w:rPr>
                    <w:t xml:space="preserve"> </w:t>
                  </w:r>
                  <w:r w:rsidR="00852F52">
                    <w:rPr>
                      <w:sz w:val="22"/>
                      <w:szCs w:val="22"/>
                    </w:rPr>
                    <w:t>,</w:t>
                  </w:r>
                  <w:r w:rsidRPr="009B36B6">
                    <w:rPr>
                      <w:sz w:val="22"/>
                      <w:szCs w:val="22"/>
                    </w:rPr>
                    <w:t xml:space="preserve"> but cleaning carried out on a more regular basis during outbreak situation.</w:t>
                  </w:r>
                </w:p>
              </w:tc>
            </w:tr>
            <w:tr w:rsidR="00405D84" w:rsidRPr="009B36B6" w14:paraId="32B2ECB7" w14:textId="77777777" w:rsidTr="00852F52">
              <w:trPr>
                <w:trHeight w:val="1993"/>
              </w:trPr>
              <w:tc>
                <w:tcPr>
                  <w:tcW w:w="2420" w:type="dxa"/>
                  <w:shd w:val="clear" w:color="auto" w:fill="BFBFBF" w:themeFill="background1" w:themeFillShade="BF"/>
                </w:tcPr>
                <w:p w14:paraId="2CF97ACD" w14:textId="77777777" w:rsidR="00405D84" w:rsidRPr="009B36B6" w:rsidRDefault="00405D84" w:rsidP="00515455">
                  <w:pPr>
                    <w:framePr w:hSpace="180" w:wrap="around" w:vAnchor="text" w:hAnchor="margin" w:y="-498"/>
                    <w:rPr>
                      <w:b/>
                      <w:sz w:val="22"/>
                      <w:szCs w:val="22"/>
                    </w:rPr>
                  </w:pPr>
                  <w:r w:rsidRPr="009B36B6">
                    <w:rPr>
                      <w:b/>
                      <w:sz w:val="22"/>
                      <w:szCs w:val="22"/>
                    </w:rPr>
                    <w:t>Isolation</w:t>
                  </w:r>
                </w:p>
              </w:tc>
              <w:tc>
                <w:tcPr>
                  <w:tcW w:w="4526" w:type="dxa"/>
                </w:tcPr>
                <w:p w14:paraId="79E8E37C" w14:textId="3033DC73" w:rsidR="00405D84" w:rsidRPr="009B36B6" w:rsidRDefault="00405D84" w:rsidP="00515455">
                  <w:pPr>
                    <w:pStyle w:val="ListParagraph"/>
                    <w:framePr w:hSpace="180" w:wrap="around" w:vAnchor="text" w:hAnchor="margin" w:y="-498"/>
                    <w:numPr>
                      <w:ilvl w:val="0"/>
                      <w:numId w:val="8"/>
                    </w:numPr>
                    <w:ind w:left="385" w:hanging="283"/>
                    <w:rPr>
                      <w:sz w:val="22"/>
                      <w:szCs w:val="22"/>
                    </w:rPr>
                  </w:pPr>
                  <w:r w:rsidRPr="009B36B6">
                    <w:rPr>
                      <w:sz w:val="22"/>
                      <w:szCs w:val="22"/>
                    </w:rPr>
                    <w:t xml:space="preserve">Consider </w:t>
                  </w:r>
                  <w:r w:rsidR="009B36B6">
                    <w:rPr>
                      <w:sz w:val="22"/>
                      <w:szCs w:val="22"/>
                    </w:rPr>
                    <w:t xml:space="preserve">allocation of staff duties to minimise cross infection </w:t>
                  </w:r>
                  <w:r w:rsidR="006041B1">
                    <w:rPr>
                      <w:sz w:val="22"/>
                      <w:szCs w:val="22"/>
                    </w:rPr>
                    <w:t>e.g.,</w:t>
                  </w:r>
                  <w:r w:rsidR="009B36B6">
                    <w:rPr>
                      <w:sz w:val="22"/>
                      <w:szCs w:val="22"/>
                    </w:rPr>
                    <w:t xml:space="preserve"> cohorting</w:t>
                  </w:r>
                  <w:r w:rsidRPr="009B36B6">
                    <w:rPr>
                      <w:sz w:val="22"/>
                      <w:szCs w:val="22"/>
                    </w:rPr>
                    <w:t xml:space="preserve"> </w:t>
                  </w:r>
                  <w:r w:rsidR="00642AA4">
                    <w:rPr>
                      <w:sz w:val="22"/>
                      <w:szCs w:val="22"/>
                    </w:rPr>
                    <w:t>staff to care for infected person.</w:t>
                  </w:r>
                </w:p>
                <w:p w14:paraId="766C0427" w14:textId="77777777" w:rsidR="00405D84" w:rsidRPr="009B36B6" w:rsidRDefault="00405D84" w:rsidP="00515455">
                  <w:pPr>
                    <w:pStyle w:val="ListParagraph"/>
                    <w:framePr w:hSpace="180" w:wrap="around" w:vAnchor="text" w:hAnchor="margin" w:y="-498"/>
                    <w:numPr>
                      <w:ilvl w:val="0"/>
                      <w:numId w:val="8"/>
                    </w:numPr>
                    <w:ind w:left="385" w:hanging="283"/>
                    <w:rPr>
                      <w:sz w:val="22"/>
                      <w:szCs w:val="22"/>
                    </w:rPr>
                  </w:pPr>
                  <w:r w:rsidRPr="009B36B6">
                    <w:rPr>
                      <w:sz w:val="22"/>
                      <w:szCs w:val="22"/>
                    </w:rPr>
                    <w:t>Isolation area for affected individuals.</w:t>
                  </w:r>
                </w:p>
                <w:p w14:paraId="28E852F7" w14:textId="77777777" w:rsidR="00405D84" w:rsidRPr="009B36B6" w:rsidRDefault="00405D84" w:rsidP="00515455">
                  <w:pPr>
                    <w:framePr w:hSpace="180" w:wrap="around" w:vAnchor="text" w:hAnchor="margin" w:y="-498"/>
                    <w:rPr>
                      <w:sz w:val="22"/>
                      <w:szCs w:val="22"/>
                    </w:rPr>
                  </w:pPr>
                  <w:r w:rsidRPr="009B36B6">
                    <w:rPr>
                      <w:sz w:val="22"/>
                      <w:szCs w:val="22"/>
                    </w:rPr>
                    <w:t>(This could be a different area away from the main medical centre)</w:t>
                  </w:r>
                </w:p>
              </w:tc>
              <w:tc>
                <w:tcPr>
                  <w:tcW w:w="3467" w:type="dxa"/>
                </w:tcPr>
                <w:p w14:paraId="73C39EE0" w14:textId="77777777" w:rsidR="00405D84" w:rsidRPr="009B36B6" w:rsidRDefault="00405D84" w:rsidP="00515455">
                  <w:pPr>
                    <w:framePr w:hSpace="180" w:wrap="around" w:vAnchor="text" w:hAnchor="margin" w:y="-498"/>
                    <w:rPr>
                      <w:sz w:val="22"/>
                      <w:szCs w:val="22"/>
                    </w:rPr>
                  </w:pPr>
                  <w:r w:rsidRPr="009B36B6">
                    <w:rPr>
                      <w:sz w:val="22"/>
                      <w:szCs w:val="22"/>
                    </w:rPr>
                    <w:t>In an outbreak situation where there are multiple affected individuals with same symptoms.</w:t>
                  </w:r>
                </w:p>
              </w:tc>
            </w:tr>
            <w:tr w:rsidR="00405D84" w:rsidRPr="009B36B6" w14:paraId="7265251D" w14:textId="77777777" w:rsidTr="00852F52">
              <w:tc>
                <w:tcPr>
                  <w:tcW w:w="2420" w:type="dxa"/>
                  <w:shd w:val="clear" w:color="auto" w:fill="BFBFBF" w:themeFill="background1" w:themeFillShade="BF"/>
                </w:tcPr>
                <w:p w14:paraId="152FED58" w14:textId="77777777" w:rsidR="00405D84" w:rsidRPr="009B36B6" w:rsidRDefault="00405D84" w:rsidP="00515455">
                  <w:pPr>
                    <w:framePr w:hSpace="180" w:wrap="around" w:vAnchor="text" w:hAnchor="margin" w:y="-498"/>
                    <w:rPr>
                      <w:b/>
                      <w:sz w:val="22"/>
                      <w:szCs w:val="22"/>
                    </w:rPr>
                  </w:pPr>
                  <w:r w:rsidRPr="009B36B6">
                    <w:rPr>
                      <w:b/>
                      <w:sz w:val="22"/>
                      <w:szCs w:val="22"/>
                    </w:rPr>
                    <w:t>Additional Staff</w:t>
                  </w:r>
                </w:p>
              </w:tc>
              <w:tc>
                <w:tcPr>
                  <w:tcW w:w="4526" w:type="dxa"/>
                </w:tcPr>
                <w:p w14:paraId="6AB0F9AB" w14:textId="77777777" w:rsidR="00405D84" w:rsidRPr="009B36B6" w:rsidRDefault="00405D84" w:rsidP="00515455">
                  <w:pPr>
                    <w:pStyle w:val="ListParagraph"/>
                    <w:framePr w:hSpace="180" w:wrap="around" w:vAnchor="text" w:hAnchor="margin" w:y="-498"/>
                    <w:numPr>
                      <w:ilvl w:val="0"/>
                      <w:numId w:val="15"/>
                    </w:numPr>
                    <w:ind w:left="422" w:hanging="283"/>
                    <w:rPr>
                      <w:sz w:val="22"/>
                      <w:szCs w:val="22"/>
                    </w:rPr>
                  </w:pPr>
                  <w:r w:rsidRPr="009B36B6">
                    <w:rPr>
                      <w:sz w:val="22"/>
                      <w:szCs w:val="22"/>
                    </w:rPr>
                    <w:t>Consideration to rotas and availability of extra staff should the need arise</w:t>
                  </w:r>
                </w:p>
              </w:tc>
              <w:tc>
                <w:tcPr>
                  <w:tcW w:w="3467" w:type="dxa"/>
                </w:tcPr>
                <w:p w14:paraId="226717E0" w14:textId="77777777" w:rsidR="00405D84" w:rsidRPr="009B36B6" w:rsidRDefault="00642AA4" w:rsidP="00515455">
                  <w:pPr>
                    <w:framePr w:hSpace="180" w:wrap="around" w:vAnchor="text" w:hAnchor="margin" w:y="-498"/>
                    <w:rPr>
                      <w:sz w:val="22"/>
                      <w:szCs w:val="22"/>
                    </w:rPr>
                  </w:pPr>
                  <w:r>
                    <w:rPr>
                      <w:sz w:val="22"/>
                      <w:szCs w:val="22"/>
                    </w:rPr>
                    <w:t>Additional staff may be required i</w:t>
                  </w:r>
                  <w:r w:rsidR="00405D84" w:rsidRPr="009B36B6">
                    <w:rPr>
                      <w:sz w:val="22"/>
                      <w:szCs w:val="22"/>
                    </w:rPr>
                    <w:t>n an outbreak situation</w:t>
                  </w:r>
                  <w:r w:rsidR="00E9392F">
                    <w:rPr>
                      <w:sz w:val="22"/>
                      <w:szCs w:val="22"/>
                    </w:rPr>
                    <w:t xml:space="preserve"> /</w:t>
                  </w:r>
                </w:p>
                <w:p w14:paraId="680B9E6D" w14:textId="77777777" w:rsidR="00405D84" w:rsidRPr="009B36B6" w:rsidRDefault="00405D84" w:rsidP="00515455">
                  <w:pPr>
                    <w:framePr w:hSpace="180" w:wrap="around" w:vAnchor="text" w:hAnchor="margin" w:y="-498"/>
                    <w:rPr>
                      <w:sz w:val="22"/>
                      <w:szCs w:val="22"/>
                    </w:rPr>
                  </w:pPr>
                  <w:r w:rsidRPr="009B36B6">
                    <w:rPr>
                      <w:sz w:val="22"/>
                      <w:szCs w:val="22"/>
                    </w:rPr>
                    <w:t>If there is increased staff sickness affectin</w:t>
                  </w:r>
                  <w:r w:rsidR="00E9392F">
                    <w:rPr>
                      <w:sz w:val="22"/>
                      <w:szCs w:val="22"/>
                    </w:rPr>
                    <w:t>g the running of medical centre /</w:t>
                  </w:r>
                </w:p>
                <w:p w14:paraId="5F03003A" w14:textId="77777777" w:rsidR="00405D84" w:rsidRDefault="00405D84" w:rsidP="00515455">
                  <w:pPr>
                    <w:framePr w:hSpace="180" w:wrap="around" w:vAnchor="text" w:hAnchor="margin" w:y="-498"/>
                    <w:rPr>
                      <w:sz w:val="22"/>
                      <w:szCs w:val="22"/>
                    </w:rPr>
                  </w:pPr>
                  <w:r w:rsidRPr="009B36B6">
                    <w:rPr>
                      <w:sz w:val="22"/>
                      <w:szCs w:val="22"/>
                    </w:rPr>
                    <w:t>If an isolation area has been set up requiring staffing.</w:t>
                  </w:r>
                </w:p>
                <w:p w14:paraId="20C9A254" w14:textId="4D01F439" w:rsidR="00852F52" w:rsidRPr="009B36B6" w:rsidRDefault="00852F52" w:rsidP="00515455">
                  <w:pPr>
                    <w:framePr w:hSpace="180" w:wrap="around" w:vAnchor="text" w:hAnchor="margin" w:y="-498"/>
                    <w:rPr>
                      <w:sz w:val="22"/>
                      <w:szCs w:val="22"/>
                    </w:rPr>
                  </w:pPr>
                </w:p>
              </w:tc>
            </w:tr>
            <w:tr w:rsidR="00405D84" w:rsidRPr="009B36B6" w14:paraId="63D8EE49" w14:textId="77777777" w:rsidTr="00852F52">
              <w:tc>
                <w:tcPr>
                  <w:tcW w:w="2420" w:type="dxa"/>
                  <w:shd w:val="clear" w:color="auto" w:fill="BFBFBF" w:themeFill="background1" w:themeFillShade="BF"/>
                </w:tcPr>
                <w:p w14:paraId="2D4DB702" w14:textId="77777777" w:rsidR="00405D84" w:rsidRPr="009B36B6" w:rsidRDefault="00405D84" w:rsidP="00515455">
                  <w:pPr>
                    <w:framePr w:hSpace="180" w:wrap="around" w:vAnchor="text" w:hAnchor="margin" w:y="-498"/>
                    <w:rPr>
                      <w:b/>
                      <w:sz w:val="22"/>
                      <w:szCs w:val="22"/>
                    </w:rPr>
                  </w:pPr>
                  <w:r w:rsidRPr="009B36B6">
                    <w:rPr>
                      <w:b/>
                      <w:sz w:val="22"/>
                      <w:szCs w:val="22"/>
                    </w:rPr>
                    <w:lastRenderedPageBreak/>
                    <w:t>Faecal pots and forms availability</w:t>
                  </w:r>
                </w:p>
              </w:tc>
              <w:tc>
                <w:tcPr>
                  <w:tcW w:w="4526" w:type="dxa"/>
                </w:tcPr>
                <w:p w14:paraId="197289BE" w14:textId="77777777" w:rsidR="00405D84" w:rsidRPr="009B36B6" w:rsidRDefault="00405D84" w:rsidP="00515455">
                  <w:pPr>
                    <w:pStyle w:val="ListParagraph"/>
                    <w:framePr w:hSpace="180" w:wrap="around" w:vAnchor="text" w:hAnchor="margin" w:y="-498"/>
                    <w:numPr>
                      <w:ilvl w:val="0"/>
                      <w:numId w:val="15"/>
                    </w:numPr>
                    <w:ind w:left="385" w:hanging="283"/>
                    <w:rPr>
                      <w:sz w:val="22"/>
                      <w:szCs w:val="22"/>
                    </w:rPr>
                  </w:pPr>
                  <w:r w:rsidRPr="009B36B6">
                    <w:rPr>
                      <w:sz w:val="22"/>
                      <w:szCs w:val="22"/>
                    </w:rPr>
                    <w:t>Medical centre could consider holding a supply of faecal pots and forms, (usually from onsite EH colleagues.)</w:t>
                  </w:r>
                </w:p>
                <w:p w14:paraId="5A1AF279" w14:textId="77777777" w:rsidR="00405D84" w:rsidRPr="009B36B6" w:rsidRDefault="00405D84" w:rsidP="00515455">
                  <w:pPr>
                    <w:pStyle w:val="ListParagraph"/>
                    <w:framePr w:hSpace="180" w:wrap="around" w:vAnchor="text" w:hAnchor="margin" w:y="-498"/>
                    <w:numPr>
                      <w:ilvl w:val="0"/>
                      <w:numId w:val="15"/>
                    </w:numPr>
                    <w:ind w:left="385" w:hanging="283"/>
                    <w:rPr>
                      <w:sz w:val="22"/>
                      <w:szCs w:val="22"/>
                    </w:rPr>
                  </w:pPr>
                  <w:r w:rsidRPr="009B36B6">
                    <w:rPr>
                      <w:sz w:val="22"/>
                      <w:szCs w:val="22"/>
                    </w:rPr>
                    <w:t xml:space="preserve">Ensure labelling of samples is done correctly, to facilitate tests being completed promptly. </w:t>
                  </w:r>
                </w:p>
                <w:p w14:paraId="56D4EB7D" w14:textId="77777777" w:rsidR="00405D84" w:rsidRPr="009B36B6" w:rsidRDefault="00405D84" w:rsidP="00515455">
                  <w:pPr>
                    <w:pStyle w:val="ListParagraph"/>
                    <w:framePr w:hSpace="180" w:wrap="around" w:vAnchor="text" w:hAnchor="margin" w:y="-498"/>
                    <w:numPr>
                      <w:ilvl w:val="0"/>
                      <w:numId w:val="15"/>
                    </w:numPr>
                    <w:ind w:left="385"/>
                    <w:rPr>
                      <w:sz w:val="22"/>
                      <w:szCs w:val="22"/>
                    </w:rPr>
                  </w:pPr>
                  <w:r w:rsidRPr="009B36B6">
                    <w:rPr>
                      <w:sz w:val="22"/>
                      <w:szCs w:val="22"/>
                    </w:rPr>
                    <w:t>Ensure plan in place to transport samples to local lab.</w:t>
                  </w:r>
                  <w:r w:rsidR="00A249A1">
                    <w:rPr>
                      <w:sz w:val="22"/>
                      <w:szCs w:val="22"/>
                    </w:rPr>
                    <w:t xml:space="preserve"> Health Protection team may be able to support this if required.</w:t>
                  </w:r>
                </w:p>
                <w:p w14:paraId="415B0AF4" w14:textId="77777777" w:rsidR="00405D84" w:rsidRPr="009B36B6" w:rsidRDefault="00405D84" w:rsidP="00515455">
                  <w:pPr>
                    <w:framePr w:hSpace="180" w:wrap="around" w:vAnchor="text" w:hAnchor="margin" w:y="-498"/>
                    <w:rPr>
                      <w:sz w:val="22"/>
                      <w:szCs w:val="22"/>
                    </w:rPr>
                  </w:pPr>
                </w:p>
              </w:tc>
              <w:tc>
                <w:tcPr>
                  <w:tcW w:w="3467" w:type="dxa"/>
                </w:tcPr>
                <w:p w14:paraId="5CC005BC" w14:textId="77777777" w:rsidR="00405D84" w:rsidRPr="009B36B6" w:rsidRDefault="00405D84" w:rsidP="00515455">
                  <w:pPr>
                    <w:framePr w:hSpace="180" w:wrap="around" w:vAnchor="text" w:hAnchor="margin" w:y="-498"/>
                    <w:rPr>
                      <w:sz w:val="22"/>
                      <w:szCs w:val="22"/>
                    </w:rPr>
                  </w:pPr>
                </w:p>
                <w:p w14:paraId="4DA8E7FF" w14:textId="77777777" w:rsidR="00405D84" w:rsidRPr="009B36B6" w:rsidRDefault="00405D84" w:rsidP="00515455">
                  <w:pPr>
                    <w:framePr w:hSpace="180" w:wrap="around" w:vAnchor="text" w:hAnchor="margin" w:y="-498"/>
                    <w:rPr>
                      <w:sz w:val="22"/>
                      <w:szCs w:val="22"/>
                    </w:rPr>
                  </w:pPr>
                  <w:r w:rsidRPr="009B36B6">
                    <w:rPr>
                      <w:sz w:val="22"/>
                      <w:szCs w:val="22"/>
                    </w:rPr>
                    <w:t>In an outbreak situation where able to obtain samples to identify organism.</w:t>
                  </w:r>
                </w:p>
              </w:tc>
            </w:tr>
            <w:tr w:rsidR="00405D84" w:rsidRPr="009B36B6" w14:paraId="37A15BB9" w14:textId="77777777" w:rsidTr="00852F52">
              <w:tc>
                <w:tcPr>
                  <w:tcW w:w="2420" w:type="dxa"/>
                  <w:shd w:val="clear" w:color="auto" w:fill="BFBFBF" w:themeFill="background1" w:themeFillShade="BF"/>
                </w:tcPr>
                <w:p w14:paraId="143A5FC2" w14:textId="77777777" w:rsidR="00405D84" w:rsidRPr="009B36B6" w:rsidRDefault="00405D84" w:rsidP="00515455">
                  <w:pPr>
                    <w:framePr w:hSpace="180" w:wrap="around" w:vAnchor="text" w:hAnchor="margin" w:y="-498"/>
                    <w:rPr>
                      <w:b/>
                      <w:sz w:val="22"/>
                      <w:szCs w:val="22"/>
                    </w:rPr>
                  </w:pPr>
                  <w:r w:rsidRPr="009B36B6">
                    <w:rPr>
                      <w:b/>
                      <w:sz w:val="22"/>
                      <w:szCs w:val="22"/>
                    </w:rPr>
                    <w:t>Monitoring and surveillance</w:t>
                  </w:r>
                </w:p>
              </w:tc>
              <w:tc>
                <w:tcPr>
                  <w:tcW w:w="4526" w:type="dxa"/>
                </w:tcPr>
                <w:p w14:paraId="1E7844E9" w14:textId="02013B1D" w:rsidR="00A249A1" w:rsidRDefault="00405D84" w:rsidP="00515455">
                  <w:pPr>
                    <w:pStyle w:val="ListParagraph"/>
                    <w:framePr w:hSpace="180" w:wrap="around" w:vAnchor="text" w:hAnchor="margin" w:y="-498"/>
                    <w:numPr>
                      <w:ilvl w:val="0"/>
                      <w:numId w:val="16"/>
                    </w:numPr>
                    <w:ind w:left="385"/>
                    <w:rPr>
                      <w:sz w:val="22"/>
                      <w:szCs w:val="22"/>
                    </w:rPr>
                  </w:pPr>
                  <w:r w:rsidRPr="009B36B6">
                    <w:rPr>
                      <w:sz w:val="22"/>
                      <w:szCs w:val="22"/>
                    </w:rPr>
                    <w:t xml:space="preserve">Having pre-printed/ </w:t>
                  </w:r>
                  <w:proofErr w:type="gramStart"/>
                  <w:r w:rsidRPr="009B36B6">
                    <w:rPr>
                      <w:sz w:val="22"/>
                      <w:szCs w:val="22"/>
                    </w:rPr>
                    <w:t xml:space="preserve">designed </w:t>
                  </w:r>
                  <w:r w:rsidR="00852F52">
                    <w:rPr>
                      <w:sz w:val="22"/>
                      <w:szCs w:val="22"/>
                    </w:rPr>
                    <w:t xml:space="preserve"> event</w:t>
                  </w:r>
                  <w:proofErr w:type="gramEnd"/>
                  <w:r w:rsidR="00852F52" w:rsidRPr="009B36B6">
                    <w:rPr>
                      <w:sz w:val="22"/>
                      <w:szCs w:val="22"/>
                    </w:rPr>
                    <w:t xml:space="preserve"> </w:t>
                  </w:r>
                  <w:r w:rsidRPr="009B36B6">
                    <w:rPr>
                      <w:sz w:val="22"/>
                      <w:szCs w:val="22"/>
                    </w:rPr>
                    <w:t>questionnaires in medical centre</w:t>
                  </w:r>
                  <w:r w:rsidR="00A249A1">
                    <w:rPr>
                      <w:sz w:val="22"/>
                      <w:szCs w:val="22"/>
                    </w:rPr>
                    <w:t>.</w:t>
                  </w:r>
                </w:p>
                <w:bookmarkStart w:id="3" w:name="_MON_1614690326"/>
                <w:bookmarkEnd w:id="3"/>
                <w:p w14:paraId="06F8514D" w14:textId="13D7FEA6" w:rsidR="00405D84" w:rsidRPr="009B36B6" w:rsidRDefault="0031742D" w:rsidP="00515455">
                  <w:pPr>
                    <w:pStyle w:val="ListParagraph"/>
                    <w:framePr w:hSpace="180" w:wrap="around" w:vAnchor="text" w:hAnchor="margin" w:y="-498"/>
                    <w:ind w:left="385"/>
                    <w:rPr>
                      <w:sz w:val="22"/>
                      <w:szCs w:val="22"/>
                    </w:rPr>
                  </w:pPr>
                  <w:r w:rsidRPr="009B36B6">
                    <w:rPr>
                      <w:sz w:val="22"/>
                      <w:szCs w:val="22"/>
                    </w:rPr>
                    <w:object w:dxaOrig="1579" w:dyaOrig="1022" w14:anchorId="76CF7E21">
                      <v:shape id="_x0000_i1029" type="#_x0000_t75" style="width:78.75pt;height:51pt" o:ole="">
                        <v:imagedata r:id="rId26" o:title=""/>
                      </v:shape>
                      <o:OLEObject Type="Embed" ProgID="Word.Document.12" ShapeID="_x0000_i1029" DrawAspect="Icon" ObjectID="_1744703748" r:id="rId27">
                        <o:FieldCodes>\s</o:FieldCodes>
                      </o:OLEObject>
                    </w:object>
                  </w:r>
                </w:p>
                <w:p w14:paraId="7F53A25A" w14:textId="77777777" w:rsidR="00405D84" w:rsidRPr="009B36B6" w:rsidRDefault="00405D84" w:rsidP="00515455">
                  <w:pPr>
                    <w:pStyle w:val="ListParagraph"/>
                    <w:framePr w:hSpace="180" w:wrap="around" w:vAnchor="text" w:hAnchor="margin" w:y="-498"/>
                    <w:numPr>
                      <w:ilvl w:val="0"/>
                      <w:numId w:val="16"/>
                    </w:numPr>
                    <w:ind w:left="385"/>
                    <w:rPr>
                      <w:sz w:val="22"/>
                      <w:szCs w:val="22"/>
                    </w:rPr>
                  </w:pPr>
                  <w:r w:rsidRPr="009B36B6">
                    <w:rPr>
                      <w:sz w:val="22"/>
                      <w:szCs w:val="22"/>
                    </w:rPr>
                    <w:t>Consider having a large map of site with grid references to enable the quick identification of any sources of infection</w:t>
                  </w:r>
                </w:p>
                <w:p w14:paraId="46885D6B" w14:textId="77777777" w:rsidR="000070C5" w:rsidRPr="009B36B6" w:rsidRDefault="000070C5" w:rsidP="00515455">
                  <w:pPr>
                    <w:pStyle w:val="ListParagraph"/>
                    <w:framePr w:hSpace="180" w:wrap="around" w:vAnchor="text" w:hAnchor="margin" w:y="-498"/>
                    <w:rPr>
                      <w:sz w:val="22"/>
                      <w:szCs w:val="22"/>
                    </w:rPr>
                  </w:pPr>
                </w:p>
              </w:tc>
              <w:tc>
                <w:tcPr>
                  <w:tcW w:w="3467" w:type="dxa"/>
                </w:tcPr>
                <w:p w14:paraId="78749C1F" w14:textId="77777777" w:rsidR="00405D84" w:rsidRPr="009B36B6" w:rsidRDefault="00405D84" w:rsidP="00515455">
                  <w:pPr>
                    <w:framePr w:hSpace="180" w:wrap="around" w:vAnchor="text" w:hAnchor="margin" w:y="-498"/>
                    <w:rPr>
                      <w:sz w:val="22"/>
                      <w:szCs w:val="22"/>
                    </w:rPr>
                  </w:pPr>
                </w:p>
                <w:p w14:paraId="2C9651B1" w14:textId="77777777" w:rsidR="00405D84" w:rsidRPr="009B36B6" w:rsidRDefault="00405D84" w:rsidP="00515455">
                  <w:pPr>
                    <w:framePr w:hSpace="180" w:wrap="around" w:vAnchor="text" w:hAnchor="margin" w:y="-498"/>
                    <w:rPr>
                      <w:sz w:val="22"/>
                      <w:szCs w:val="22"/>
                    </w:rPr>
                  </w:pPr>
                </w:p>
                <w:p w14:paraId="1DC8B3AB" w14:textId="5741B623" w:rsidR="00405D84" w:rsidRPr="009B36B6" w:rsidRDefault="00405D84" w:rsidP="00515455">
                  <w:pPr>
                    <w:framePr w:hSpace="180" w:wrap="around" w:vAnchor="text" w:hAnchor="margin" w:y="-498"/>
                    <w:rPr>
                      <w:sz w:val="22"/>
                      <w:szCs w:val="22"/>
                    </w:rPr>
                  </w:pPr>
                  <w:r w:rsidRPr="009B36B6">
                    <w:rPr>
                      <w:sz w:val="22"/>
                      <w:szCs w:val="22"/>
                    </w:rPr>
                    <w:t>These should be available all way through event for medical staff to use to inform event management team, EH onsite and PHE.</w:t>
                  </w:r>
                </w:p>
              </w:tc>
            </w:tr>
          </w:tbl>
          <w:p w14:paraId="44488F50" w14:textId="77777777" w:rsidR="00405D84" w:rsidRDefault="00405D84" w:rsidP="00405D84">
            <w:r>
              <w:t xml:space="preserve"> </w:t>
            </w:r>
          </w:p>
          <w:p w14:paraId="2EAED85D" w14:textId="77777777" w:rsidR="00405D84" w:rsidRDefault="00405D84" w:rsidP="00405D84"/>
        </w:tc>
      </w:tr>
    </w:tbl>
    <w:p w14:paraId="518F7324" w14:textId="77777777" w:rsidR="00437271" w:rsidRDefault="00437271" w:rsidP="00437271">
      <w:pPr>
        <w:pStyle w:val="Footer"/>
      </w:pPr>
      <w:r>
        <w:lastRenderedPageBreak/>
        <w:br w:type="page"/>
      </w:r>
    </w:p>
    <w:tbl>
      <w:tblPr>
        <w:tblStyle w:val="TableGrid1"/>
        <w:tblW w:w="10632" w:type="dxa"/>
        <w:tblInd w:w="108" w:type="dxa"/>
        <w:tblLayout w:type="fixed"/>
        <w:tblLook w:val="04A0" w:firstRow="1" w:lastRow="0" w:firstColumn="1" w:lastColumn="0" w:noHBand="0" w:noVBand="1"/>
      </w:tblPr>
      <w:tblGrid>
        <w:gridCol w:w="1537"/>
        <w:gridCol w:w="9095"/>
      </w:tblGrid>
      <w:tr w:rsidR="00DC7A75" w:rsidRPr="00B33410" w14:paraId="67E57380" w14:textId="77777777" w:rsidTr="155DC29A">
        <w:trPr>
          <w:trHeight w:val="562"/>
        </w:trPr>
        <w:tc>
          <w:tcPr>
            <w:tcW w:w="10632" w:type="dxa"/>
            <w:gridSpan w:val="2"/>
            <w:tcBorders>
              <w:top w:val="nil"/>
              <w:left w:val="nil"/>
              <w:bottom w:val="nil"/>
              <w:right w:val="nil"/>
            </w:tcBorders>
            <w:shd w:val="clear" w:color="auto" w:fill="0070C0"/>
          </w:tcPr>
          <w:p w14:paraId="07411C40" w14:textId="77777777" w:rsidR="00DC7A75" w:rsidRPr="00B33410" w:rsidRDefault="00DC7A75" w:rsidP="00C82387">
            <w:pPr>
              <w:spacing w:before="120" w:after="120"/>
              <w:ind w:left="34" w:hanging="34"/>
              <w:jc w:val="center"/>
              <w:rPr>
                <w:b/>
                <w:color w:val="FFFFFF" w:themeColor="background1"/>
                <w:sz w:val="36"/>
                <w:szCs w:val="36"/>
              </w:rPr>
            </w:pPr>
          </w:p>
        </w:tc>
      </w:tr>
      <w:tr w:rsidR="00DC7A75" w:rsidRPr="00B33410" w14:paraId="27E66484" w14:textId="77777777" w:rsidTr="155DC29A">
        <w:trPr>
          <w:trHeight w:val="562"/>
        </w:trPr>
        <w:tc>
          <w:tcPr>
            <w:tcW w:w="1537" w:type="dxa"/>
            <w:tcBorders>
              <w:top w:val="nil"/>
              <w:left w:val="nil"/>
              <w:bottom w:val="nil"/>
              <w:right w:val="nil"/>
            </w:tcBorders>
            <w:shd w:val="clear" w:color="auto" w:fill="0070C0"/>
          </w:tcPr>
          <w:p w14:paraId="688CF4CD" w14:textId="77777777" w:rsidR="00DC7A75" w:rsidRPr="00B33410" w:rsidRDefault="00DC7A75" w:rsidP="00C82387">
            <w:pPr>
              <w:spacing w:before="120" w:after="120"/>
              <w:rPr>
                <w:color w:val="FFFFFF" w:themeColor="background1"/>
              </w:rPr>
            </w:pPr>
            <w:r w:rsidRPr="00B33410">
              <w:rPr>
                <w:b/>
                <w:color w:val="FFFFFF" w:themeColor="background1"/>
              </w:rPr>
              <w:t>Title</w:t>
            </w:r>
            <w:r w:rsidRPr="00B33410">
              <w:rPr>
                <w:color w:val="FFFFFF" w:themeColor="background1"/>
              </w:rPr>
              <w:t xml:space="preserve"> </w:t>
            </w:r>
          </w:p>
        </w:tc>
        <w:tc>
          <w:tcPr>
            <w:tcW w:w="9095" w:type="dxa"/>
            <w:tcBorders>
              <w:top w:val="nil"/>
              <w:left w:val="nil"/>
              <w:bottom w:val="nil"/>
              <w:right w:val="nil"/>
            </w:tcBorders>
            <w:shd w:val="clear" w:color="auto" w:fill="0070C0"/>
          </w:tcPr>
          <w:p w14:paraId="02984D9E" w14:textId="20738FA9" w:rsidR="00DC7A75" w:rsidRPr="00B33410" w:rsidRDefault="022D63B3" w:rsidP="00C82387">
            <w:pPr>
              <w:spacing w:before="120" w:after="120"/>
              <w:rPr>
                <w:color w:val="FFFFFF" w:themeColor="background1"/>
              </w:rPr>
            </w:pPr>
            <w:r w:rsidRPr="155DC29A">
              <w:rPr>
                <w:color w:val="FFFFFF" w:themeColor="background1"/>
              </w:rPr>
              <w:t xml:space="preserve">Reporting </w:t>
            </w:r>
            <w:r w:rsidR="001522CF">
              <w:rPr>
                <w:color w:val="FFFFFF" w:themeColor="background1"/>
              </w:rPr>
              <w:t>to</w:t>
            </w:r>
            <w:r w:rsidRPr="155DC29A">
              <w:rPr>
                <w:color w:val="FFFFFF" w:themeColor="background1"/>
              </w:rPr>
              <w:t xml:space="preserve"> </w:t>
            </w:r>
            <w:r w:rsidR="00852F52">
              <w:rPr>
                <w:color w:val="FFFFFF" w:themeColor="background1"/>
              </w:rPr>
              <w:t>UKHSA</w:t>
            </w:r>
            <w:r w:rsidRPr="155DC29A">
              <w:rPr>
                <w:color w:val="FFFFFF" w:themeColor="background1"/>
              </w:rPr>
              <w:t xml:space="preserve"> by telephone.</w:t>
            </w:r>
          </w:p>
        </w:tc>
      </w:tr>
      <w:tr w:rsidR="00DC7A75" w:rsidRPr="00B33410" w14:paraId="7F4AF210" w14:textId="77777777" w:rsidTr="155DC29A">
        <w:trPr>
          <w:trHeight w:val="562"/>
        </w:trPr>
        <w:tc>
          <w:tcPr>
            <w:tcW w:w="1537" w:type="dxa"/>
            <w:tcBorders>
              <w:top w:val="nil"/>
              <w:left w:val="nil"/>
              <w:bottom w:val="nil"/>
              <w:right w:val="nil"/>
            </w:tcBorders>
            <w:shd w:val="clear" w:color="auto" w:fill="0070C0"/>
          </w:tcPr>
          <w:p w14:paraId="4CAAE5AF" w14:textId="77777777" w:rsidR="00DC7A75" w:rsidRPr="00B33410" w:rsidRDefault="00DC7A75" w:rsidP="00C82387">
            <w:pPr>
              <w:spacing w:before="120" w:after="120"/>
              <w:rPr>
                <w:b/>
                <w:color w:val="FFFFFF" w:themeColor="background1"/>
              </w:rPr>
            </w:pPr>
            <w:r w:rsidRPr="00B33410">
              <w:rPr>
                <w:b/>
                <w:color w:val="FFFFFF" w:themeColor="background1"/>
              </w:rPr>
              <w:t>Description</w:t>
            </w:r>
          </w:p>
        </w:tc>
        <w:tc>
          <w:tcPr>
            <w:tcW w:w="9095" w:type="dxa"/>
            <w:tcBorders>
              <w:top w:val="nil"/>
              <w:left w:val="nil"/>
              <w:bottom w:val="nil"/>
              <w:right w:val="nil"/>
            </w:tcBorders>
            <w:shd w:val="clear" w:color="auto" w:fill="0070C0"/>
          </w:tcPr>
          <w:p w14:paraId="533A513A" w14:textId="350AD124" w:rsidR="00DC7A75" w:rsidRPr="00B33410" w:rsidRDefault="00DC7A75" w:rsidP="00C82387">
            <w:pPr>
              <w:spacing w:before="120" w:after="120"/>
              <w:rPr>
                <w:color w:val="FFFFFF" w:themeColor="background1"/>
              </w:rPr>
            </w:pPr>
            <w:r w:rsidRPr="00B33410">
              <w:rPr>
                <w:color w:val="FFFFFF" w:themeColor="background1"/>
              </w:rPr>
              <w:t xml:space="preserve">This card gives you the contact number for </w:t>
            </w:r>
            <w:r w:rsidR="00852F52">
              <w:rPr>
                <w:color w:val="FFFFFF" w:themeColor="background1"/>
              </w:rPr>
              <w:t xml:space="preserve">UKHSA </w:t>
            </w:r>
            <w:r w:rsidRPr="00B33410">
              <w:rPr>
                <w:color w:val="FFFFFF" w:themeColor="background1"/>
              </w:rPr>
              <w:t xml:space="preserve">and details of the information </w:t>
            </w:r>
            <w:r w:rsidR="00852F52">
              <w:rPr>
                <w:color w:val="FFFFFF" w:themeColor="background1"/>
              </w:rPr>
              <w:t>the Health Protection team</w:t>
            </w:r>
            <w:r w:rsidRPr="00B33410">
              <w:rPr>
                <w:color w:val="FFFFFF" w:themeColor="background1"/>
              </w:rPr>
              <w:t xml:space="preserve"> will require to help you manage your outbreak.</w:t>
            </w:r>
          </w:p>
        </w:tc>
      </w:tr>
      <w:tr w:rsidR="00DC7A75" w:rsidRPr="00B33410" w14:paraId="241CAB69" w14:textId="77777777" w:rsidTr="155DC29A">
        <w:trPr>
          <w:trHeight w:val="562"/>
        </w:trPr>
        <w:tc>
          <w:tcPr>
            <w:tcW w:w="1537" w:type="dxa"/>
            <w:tcBorders>
              <w:top w:val="nil"/>
              <w:left w:val="nil"/>
              <w:bottom w:val="nil"/>
              <w:right w:val="nil"/>
            </w:tcBorders>
            <w:shd w:val="clear" w:color="auto" w:fill="0070C0"/>
          </w:tcPr>
          <w:p w14:paraId="79354167" w14:textId="77777777" w:rsidR="00DC7A75" w:rsidRPr="00B33410" w:rsidRDefault="00DC7A75" w:rsidP="00C82387">
            <w:pPr>
              <w:spacing w:before="120" w:after="120"/>
              <w:rPr>
                <w:b/>
                <w:color w:val="FFFFFF" w:themeColor="background1"/>
              </w:rPr>
            </w:pPr>
            <w:r w:rsidRPr="00B33410">
              <w:rPr>
                <w:b/>
                <w:color w:val="FFFFFF" w:themeColor="background1"/>
              </w:rPr>
              <w:t>Who</w:t>
            </w:r>
          </w:p>
        </w:tc>
        <w:tc>
          <w:tcPr>
            <w:tcW w:w="9095" w:type="dxa"/>
            <w:tcBorders>
              <w:top w:val="nil"/>
              <w:left w:val="nil"/>
              <w:bottom w:val="nil"/>
              <w:right w:val="nil"/>
            </w:tcBorders>
            <w:shd w:val="clear" w:color="auto" w:fill="0070C0"/>
          </w:tcPr>
          <w:p w14:paraId="0B1AF459" w14:textId="3F3639E7" w:rsidR="00DC7A75" w:rsidRPr="00B33410" w:rsidRDefault="00DC7A75" w:rsidP="00C82387">
            <w:pPr>
              <w:spacing w:before="120" w:after="120"/>
              <w:rPr>
                <w:color w:val="FFFFFF" w:themeColor="background1"/>
              </w:rPr>
            </w:pPr>
            <w:r w:rsidRPr="00B33410">
              <w:rPr>
                <w:color w:val="FFFFFF" w:themeColor="background1"/>
              </w:rPr>
              <w:t xml:space="preserve">Those members of staff that are responsible for informing </w:t>
            </w:r>
            <w:r w:rsidR="00852F52">
              <w:rPr>
                <w:color w:val="FFFFFF" w:themeColor="background1"/>
              </w:rPr>
              <w:t xml:space="preserve">UKHSA </w:t>
            </w:r>
            <w:r w:rsidRPr="00B33410">
              <w:rPr>
                <w:color w:val="FFFFFF" w:themeColor="background1"/>
              </w:rPr>
              <w:t xml:space="preserve">of an outbreak </w:t>
            </w:r>
            <w:r w:rsidR="006041B1" w:rsidRPr="00B33410">
              <w:rPr>
                <w:color w:val="FFFFFF" w:themeColor="background1"/>
              </w:rPr>
              <w:t>i.e.,</w:t>
            </w:r>
            <w:r w:rsidRPr="00B33410">
              <w:rPr>
                <w:color w:val="FFFFFF" w:themeColor="background1"/>
              </w:rPr>
              <w:t xml:space="preserve"> </w:t>
            </w:r>
            <w:r>
              <w:rPr>
                <w:color w:val="FFFFFF" w:themeColor="background1"/>
              </w:rPr>
              <w:t>EHO, Event Management team, Medical Centre</w:t>
            </w:r>
          </w:p>
        </w:tc>
      </w:tr>
      <w:tr w:rsidR="00DC7A75" w:rsidRPr="00B33410" w14:paraId="5AF471C1" w14:textId="77777777" w:rsidTr="155DC29A">
        <w:tc>
          <w:tcPr>
            <w:tcW w:w="10632" w:type="dxa"/>
            <w:gridSpan w:val="2"/>
            <w:tcBorders>
              <w:top w:val="nil"/>
              <w:left w:val="nil"/>
              <w:bottom w:val="nil"/>
              <w:right w:val="nil"/>
            </w:tcBorders>
          </w:tcPr>
          <w:p w14:paraId="7AE8B402" w14:textId="77777777" w:rsidR="00DC7A75" w:rsidRPr="00B33410" w:rsidRDefault="00DC7A75" w:rsidP="00C82387"/>
          <w:p w14:paraId="4C4E9AE6" w14:textId="507D9A00" w:rsidR="00DC7A75" w:rsidRPr="00B33410" w:rsidRDefault="00DC7A75" w:rsidP="00C82387">
            <w:pPr>
              <w:ind w:left="1877" w:hanging="1877"/>
            </w:pPr>
            <w:r w:rsidRPr="00B33410">
              <w:rPr>
                <w:b/>
                <w:u w:val="single"/>
              </w:rPr>
              <w:t>When to report</w:t>
            </w:r>
            <w:r w:rsidRPr="00B33410">
              <w:rPr>
                <w:b/>
              </w:rPr>
              <w:t>:</w:t>
            </w:r>
            <w:r w:rsidRPr="00B33410">
              <w:t xml:space="preserve"> An increase in the number of sickness </w:t>
            </w:r>
            <w:r w:rsidR="00E9392F">
              <w:t xml:space="preserve">cases </w:t>
            </w:r>
            <w:r>
              <w:t xml:space="preserve">reported </w:t>
            </w:r>
            <w:r w:rsidRPr="00B33410">
              <w:t>due to diarrhoea and/or vomiting</w:t>
            </w:r>
            <w:r w:rsidR="00C922EB">
              <w:t xml:space="preserve"> or single cases of suspected measles, meningitis etc.</w:t>
            </w:r>
          </w:p>
          <w:p w14:paraId="7E99523A" w14:textId="77777777" w:rsidR="00DC7A75" w:rsidRPr="00B33410" w:rsidRDefault="00DC7A75" w:rsidP="00C82387">
            <w:pPr>
              <w:rPr>
                <w:b/>
                <w:u w:val="single"/>
              </w:rPr>
            </w:pPr>
          </w:p>
        </w:tc>
      </w:tr>
      <w:tr w:rsidR="00DC7A75" w:rsidRPr="00B33410" w14:paraId="5D188A5D" w14:textId="77777777" w:rsidTr="155DC29A">
        <w:tc>
          <w:tcPr>
            <w:tcW w:w="10632" w:type="dxa"/>
            <w:gridSpan w:val="2"/>
            <w:tcBorders>
              <w:top w:val="nil"/>
              <w:left w:val="nil"/>
              <w:bottom w:val="nil"/>
              <w:right w:val="nil"/>
            </w:tcBorders>
          </w:tcPr>
          <w:p w14:paraId="6EBCEE86" w14:textId="77777777" w:rsidR="00DC7A75" w:rsidRPr="00B33410" w:rsidRDefault="00DC7A75" w:rsidP="00C82387">
            <w:r w:rsidRPr="00B33410">
              <w:rPr>
                <w:b/>
                <w:u w:val="single"/>
              </w:rPr>
              <w:t>Phone</w:t>
            </w:r>
            <w:r w:rsidRPr="00B33410">
              <w:rPr>
                <w:b/>
              </w:rPr>
              <w:t>:  0344 2253861, option 2</w:t>
            </w:r>
            <w:r w:rsidR="00C922EB">
              <w:rPr>
                <w:b/>
              </w:rPr>
              <w:t xml:space="preserve"> (Hants &amp; Isle of Wight</w:t>
            </w:r>
            <w:r w:rsidR="00E9392F">
              <w:rPr>
                <w:b/>
              </w:rPr>
              <w:t xml:space="preserve"> Health Protection Team</w:t>
            </w:r>
            <w:r w:rsidR="00C922EB">
              <w:rPr>
                <w:b/>
              </w:rPr>
              <w:t>)</w:t>
            </w:r>
          </w:p>
          <w:p w14:paraId="61177CB8" w14:textId="77777777" w:rsidR="00DC7A75" w:rsidRPr="00B33410" w:rsidRDefault="00DC7A75" w:rsidP="00C82387"/>
        </w:tc>
      </w:tr>
      <w:tr w:rsidR="00DC7A75" w:rsidRPr="00B33410" w14:paraId="1D9F1F7A" w14:textId="77777777" w:rsidTr="155DC29A">
        <w:tc>
          <w:tcPr>
            <w:tcW w:w="10632" w:type="dxa"/>
            <w:gridSpan w:val="2"/>
            <w:tcBorders>
              <w:top w:val="nil"/>
              <w:left w:val="nil"/>
              <w:bottom w:val="single" w:sz="24" w:space="0" w:color="0070C0"/>
              <w:right w:val="nil"/>
            </w:tcBorders>
          </w:tcPr>
          <w:p w14:paraId="118104BA" w14:textId="77777777" w:rsidR="00DC7A75" w:rsidRPr="00B33410" w:rsidRDefault="00DC7A75" w:rsidP="00C82387"/>
        </w:tc>
      </w:tr>
      <w:tr w:rsidR="00DC7A75" w:rsidRPr="00B33410" w14:paraId="6B83C9A6" w14:textId="77777777" w:rsidTr="155DC29A">
        <w:trPr>
          <w:trHeight w:val="512"/>
        </w:trPr>
        <w:tc>
          <w:tcPr>
            <w:tcW w:w="10632" w:type="dxa"/>
            <w:gridSpan w:val="2"/>
            <w:tcBorders>
              <w:top w:val="single" w:sz="24" w:space="0" w:color="0070C0"/>
              <w:left w:val="single" w:sz="24" w:space="0" w:color="0070C0"/>
              <w:bottom w:val="nil"/>
              <w:right w:val="single" w:sz="24" w:space="0" w:color="0070C0"/>
            </w:tcBorders>
            <w:vAlign w:val="center"/>
          </w:tcPr>
          <w:p w14:paraId="7C873EDE" w14:textId="0FEB0CAD" w:rsidR="00DC7A75" w:rsidRPr="000C3D01" w:rsidRDefault="00DC7A75" w:rsidP="00C82387">
            <w:pPr>
              <w:spacing w:before="120" w:after="120"/>
              <w:ind w:firstLine="317"/>
              <w:rPr>
                <w:b/>
              </w:rPr>
            </w:pPr>
            <w:r w:rsidRPr="000C3D01">
              <w:rPr>
                <w:b/>
              </w:rPr>
              <w:t xml:space="preserve">What </w:t>
            </w:r>
            <w:r w:rsidR="0053328B">
              <w:rPr>
                <w:b/>
              </w:rPr>
              <w:t>UKHSA</w:t>
            </w:r>
            <w:r w:rsidRPr="000C3D01">
              <w:rPr>
                <w:b/>
              </w:rPr>
              <w:t xml:space="preserve"> </w:t>
            </w:r>
            <w:r w:rsidR="00AF41A3">
              <w:rPr>
                <w:b/>
              </w:rPr>
              <w:t xml:space="preserve">or Environmental Health </w:t>
            </w:r>
            <w:r w:rsidRPr="000C3D01">
              <w:rPr>
                <w:b/>
              </w:rPr>
              <w:t>will ask for:</w:t>
            </w:r>
          </w:p>
        </w:tc>
      </w:tr>
      <w:tr w:rsidR="00DC7A75" w:rsidRPr="00B33410" w14:paraId="34DD7BDC" w14:textId="77777777" w:rsidTr="155DC29A">
        <w:trPr>
          <w:trHeight w:val="3619"/>
        </w:trPr>
        <w:tc>
          <w:tcPr>
            <w:tcW w:w="10632" w:type="dxa"/>
            <w:gridSpan w:val="2"/>
            <w:tcBorders>
              <w:top w:val="single" w:sz="24" w:space="0" w:color="0070C0"/>
              <w:left w:val="single" w:sz="24" w:space="0" w:color="0070C0"/>
              <w:bottom w:val="single" w:sz="24" w:space="0" w:color="0070C0"/>
              <w:right w:val="single" w:sz="24" w:space="0" w:color="0070C0"/>
            </w:tcBorders>
            <w:shd w:val="clear" w:color="auto" w:fill="auto"/>
          </w:tcPr>
          <w:p w14:paraId="39DBE103" w14:textId="7990E50F" w:rsidR="00DC7A75" w:rsidRDefault="00DC7A75" w:rsidP="00C82387">
            <w:pPr>
              <w:numPr>
                <w:ilvl w:val="0"/>
                <w:numId w:val="7"/>
              </w:numPr>
              <w:spacing w:before="240" w:after="240"/>
              <w:ind w:left="714" w:hanging="357"/>
            </w:pPr>
            <w:r w:rsidRPr="000C3D01">
              <w:t xml:space="preserve">Name and address of the </w:t>
            </w:r>
            <w:r w:rsidR="00852F52">
              <w:rPr>
                <w:sz w:val="22"/>
                <w:szCs w:val="22"/>
              </w:rPr>
              <w:t>event</w:t>
            </w:r>
            <w:r w:rsidRPr="000C3D01">
              <w:t xml:space="preserve">, including the postcode </w:t>
            </w:r>
          </w:p>
          <w:p w14:paraId="435405BC" w14:textId="77777777" w:rsidR="00DC7A75" w:rsidRDefault="00DC7A75" w:rsidP="00C82387">
            <w:pPr>
              <w:numPr>
                <w:ilvl w:val="0"/>
                <w:numId w:val="7"/>
              </w:numPr>
              <w:spacing w:before="240" w:after="240"/>
              <w:ind w:left="714" w:hanging="357"/>
            </w:pPr>
            <w:r w:rsidRPr="00B33410">
              <w:t>Contact person’s name and phone number</w:t>
            </w:r>
            <w:r>
              <w:t xml:space="preserve"> </w:t>
            </w:r>
          </w:p>
          <w:p w14:paraId="1CC21B4A" w14:textId="77777777" w:rsidR="00852F52" w:rsidRDefault="00DC7A75" w:rsidP="00C82387">
            <w:pPr>
              <w:numPr>
                <w:ilvl w:val="0"/>
                <w:numId w:val="7"/>
              </w:numPr>
              <w:spacing w:before="240" w:after="240"/>
              <w:ind w:left="714" w:hanging="357"/>
            </w:pPr>
            <w:r>
              <w:t xml:space="preserve">Number of attendees at </w:t>
            </w:r>
            <w:r w:rsidR="00852F52">
              <w:rPr>
                <w:sz w:val="22"/>
                <w:szCs w:val="22"/>
              </w:rPr>
              <w:t>event</w:t>
            </w:r>
            <w:r w:rsidR="00852F52">
              <w:t xml:space="preserve"> </w:t>
            </w:r>
          </w:p>
          <w:p w14:paraId="2D4FE4DE" w14:textId="28F6BD1F" w:rsidR="00DC7A75" w:rsidRDefault="00DC7A75" w:rsidP="00C82387">
            <w:pPr>
              <w:numPr>
                <w:ilvl w:val="0"/>
                <w:numId w:val="7"/>
              </w:numPr>
              <w:spacing w:before="240" w:after="240"/>
              <w:ind w:left="714" w:hanging="357"/>
            </w:pPr>
            <w:r>
              <w:t>Number of individuals affected, split between staff and attendees</w:t>
            </w:r>
          </w:p>
          <w:p w14:paraId="6D0BD1E4" w14:textId="77777777" w:rsidR="00DC7A75" w:rsidRDefault="00DC7A75" w:rsidP="00C82387">
            <w:pPr>
              <w:numPr>
                <w:ilvl w:val="0"/>
                <w:numId w:val="7"/>
              </w:numPr>
              <w:spacing w:before="240" w:after="240"/>
              <w:ind w:left="714" w:hanging="357"/>
            </w:pPr>
            <w:r>
              <w:t xml:space="preserve">Date of first illness (onset date) </w:t>
            </w:r>
          </w:p>
          <w:p w14:paraId="79800F56" w14:textId="77777777" w:rsidR="00DC7A75" w:rsidRDefault="00DC7A75" w:rsidP="00C82387">
            <w:pPr>
              <w:numPr>
                <w:ilvl w:val="0"/>
                <w:numId w:val="7"/>
              </w:numPr>
              <w:spacing w:before="240" w:after="240"/>
              <w:ind w:left="714" w:hanging="357"/>
            </w:pPr>
            <w:r>
              <w:t>Duration of symptoms with details of symptoms</w:t>
            </w:r>
          </w:p>
          <w:p w14:paraId="40D94BA8" w14:textId="77777777" w:rsidR="00DC7A75" w:rsidRDefault="00DC7A75" w:rsidP="00C82387">
            <w:pPr>
              <w:numPr>
                <w:ilvl w:val="0"/>
                <w:numId w:val="7"/>
              </w:numPr>
              <w:spacing w:before="240" w:after="240"/>
              <w:ind w:left="714" w:hanging="357"/>
            </w:pPr>
            <w:r w:rsidRPr="000C3D01">
              <w:t>Details of any episodes of public vomiting</w:t>
            </w:r>
          </w:p>
          <w:p w14:paraId="6B3837C8" w14:textId="77777777" w:rsidR="00DC7A75" w:rsidRDefault="00DC7A75" w:rsidP="00C82387">
            <w:pPr>
              <w:numPr>
                <w:ilvl w:val="0"/>
                <w:numId w:val="7"/>
              </w:numPr>
              <w:spacing w:before="240" w:after="240"/>
              <w:ind w:left="714" w:hanging="357"/>
            </w:pPr>
            <w:r w:rsidRPr="000C3D01">
              <w:t xml:space="preserve">Details of </w:t>
            </w:r>
            <w:r>
              <w:t>food outlets/ food handlers</w:t>
            </w:r>
            <w:r w:rsidRPr="000C3D01">
              <w:t xml:space="preserve"> affected</w:t>
            </w:r>
          </w:p>
          <w:p w14:paraId="66C0E5FF" w14:textId="77777777" w:rsidR="00A249A1" w:rsidRDefault="00DC7A75" w:rsidP="00C82387">
            <w:pPr>
              <w:numPr>
                <w:ilvl w:val="0"/>
                <w:numId w:val="7"/>
              </w:numPr>
              <w:spacing w:before="240" w:after="240"/>
              <w:ind w:left="714" w:hanging="357"/>
            </w:pPr>
            <w:r>
              <w:t xml:space="preserve">Are there any common </w:t>
            </w:r>
            <w:r w:rsidR="00A249A1">
              <w:t>factors</w:t>
            </w:r>
            <w:r>
              <w:t xml:space="preserve"> </w:t>
            </w:r>
            <w:r w:rsidR="00A249A1">
              <w:t>around the affected individuals</w:t>
            </w:r>
            <w:r>
              <w:t xml:space="preserve"> </w:t>
            </w:r>
            <w:r w:rsidR="00A249A1">
              <w:t>e.g.</w:t>
            </w:r>
            <w:r>
              <w:t xml:space="preserve"> </w:t>
            </w:r>
          </w:p>
          <w:p w14:paraId="114448AC" w14:textId="77777777" w:rsidR="00A249A1" w:rsidRDefault="00A249A1" w:rsidP="00A249A1">
            <w:pPr>
              <w:numPr>
                <w:ilvl w:val="1"/>
                <w:numId w:val="7"/>
              </w:numPr>
              <w:ind w:left="1434" w:hanging="357"/>
            </w:pPr>
            <w:r>
              <w:t>Location of c</w:t>
            </w:r>
            <w:r w:rsidR="00DC7A75">
              <w:t xml:space="preserve">ampsite </w:t>
            </w:r>
            <w:r>
              <w:t>/ tent</w:t>
            </w:r>
          </w:p>
          <w:p w14:paraId="03A4AA95" w14:textId="77777777" w:rsidR="00A249A1" w:rsidRDefault="00A249A1" w:rsidP="00A249A1">
            <w:pPr>
              <w:numPr>
                <w:ilvl w:val="1"/>
                <w:numId w:val="7"/>
              </w:numPr>
              <w:ind w:left="1434" w:hanging="357"/>
            </w:pPr>
            <w:r>
              <w:t>Any specific venue within the festival</w:t>
            </w:r>
          </w:p>
          <w:p w14:paraId="5F30BD2A" w14:textId="77777777" w:rsidR="00A249A1" w:rsidRDefault="00A249A1" w:rsidP="00A249A1">
            <w:pPr>
              <w:numPr>
                <w:ilvl w:val="1"/>
                <w:numId w:val="7"/>
              </w:numPr>
              <w:ind w:left="1434" w:hanging="357"/>
            </w:pPr>
            <w:r>
              <w:t>Food outlets used</w:t>
            </w:r>
          </w:p>
          <w:p w14:paraId="6BD5E672" w14:textId="77777777" w:rsidR="00A249A1" w:rsidRDefault="00A249A1" w:rsidP="00A249A1">
            <w:pPr>
              <w:numPr>
                <w:ilvl w:val="1"/>
                <w:numId w:val="7"/>
              </w:numPr>
              <w:ind w:left="1434" w:hanging="357"/>
            </w:pPr>
            <w:r>
              <w:t xml:space="preserve">Other shared facilities used </w:t>
            </w:r>
            <w:proofErr w:type="gramStart"/>
            <w:r>
              <w:t>e.g.</w:t>
            </w:r>
            <w:proofErr w:type="gramEnd"/>
            <w:r>
              <w:t xml:space="preserve"> </w:t>
            </w:r>
            <w:r w:rsidR="00DC7A75">
              <w:t>toilets</w:t>
            </w:r>
            <w:r>
              <w:t>, drinking water stand pipe, showers</w:t>
            </w:r>
            <w:r w:rsidR="00DC7A75">
              <w:t xml:space="preserve"> </w:t>
            </w:r>
          </w:p>
          <w:p w14:paraId="07F69CBA" w14:textId="77777777" w:rsidR="00DC7A75" w:rsidRDefault="00DC7A75" w:rsidP="00A249A1">
            <w:pPr>
              <w:ind w:left="720"/>
            </w:pPr>
            <w:r>
              <w:t xml:space="preserve">Use the questionnaire at medical centre </w:t>
            </w:r>
            <w:r w:rsidR="00A249A1">
              <w:t>and grid referenced map to highlight areas of possible transmission.</w:t>
            </w:r>
          </w:p>
          <w:p w14:paraId="1AE7420C" w14:textId="77777777" w:rsidR="00DC7A75" w:rsidRPr="00B33410" w:rsidRDefault="00DC7A75" w:rsidP="00C82387">
            <w:pPr>
              <w:spacing w:before="120" w:after="120"/>
              <w:contextualSpacing/>
            </w:pPr>
          </w:p>
        </w:tc>
      </w:tr>
    </w:tbl>
    <w:p w14:paraId="2FE574EC" w14:textId="77777777" w:rsidR="00B33410" w:rsidRDefault="00B33410">
      <w:r>
        <w:br w:type="page"/>
      </w:r>
    </w:p>
    <w:tbl>
      <w:tblPr>
        <w:tblStyle w:val="TableGrid3"/>
        <w:tblW w:w="10631" w:type="dxa"/>
        <w:tblInd w:w="142" w:type="dxa"/>
        <w:tblLayout w:type="fixed"/>
        <w:tblLook w:val="04A0" w:firstRow="1" w:lastRow="0" w:firstColumn="1" w:lastColumn="0" w:noHBand="0" w:noVBand="1"/>
      </w:tblPr>
      <w:tblGrid>
        <w:gridCol w:w="2638"/>
        <w:gridCol w:w="7993"/>
      </w:tblGrid>
      <w:tr w:rsidR="00772C91" w:rsidRPr="00BB1E27" w14:paraId="4DE0975F" w14:textId="77777777" w:rsidTr="155DC29A">
        <w:trPr>
          <w:trHeight w:val="562"/>
        </w:trPr>
        <w:tc>
          <w:tcPr>
            <w:tcW w:w="2638" w:type="dxa"/>
            <w:tcBorders>
              <w:top w:val="nil"/>
              <w:left w:val="nil"/>
              <w:bottom w:val="nil"/>
              <w:right w:val="nil"/>
            </w:tcBorders>
            <w:shd w:val="clear" w:color="auto" w:fill="7030A0"/>
          </w:tcPr>
          <w:p w14:paraId="10C35EF3" w14:textId="77777777" w:rsidR="00772C91" w:rsidRPr="00BB1E27" w:rsidRDefault="00772C91" w:rsidP="00C82387">
            <w:pPr>
              <w:spacing w:before="120" w:after="120"/>
              <w:rPr>
                <w:color w:val="FFFFFF" w:themeColor="background1"/>
              </w:rPr>
            </w:pPr>
            <w:r w:rsidRPr="00BB1E27">
              <w:rPr>
                <w:b/>
                <w:color w:val="FFFFFF" w:themeColor="background1"/>
              </w:rPr>
              <w:lastRenderedPageBreak/>
              <w:t>Title</w:t>
            </w:r>
            <w:r w:rsidRPr="00BB1E27">
              <w:rPr>
                <w:color w:val="FFFFFF" w:themeColor="background1"/>
              </w:rPr>
              <w:t xml:space="preserve"> </w:t>
            </w:r>
          </w:p>
        </w:tc>
        <w:tc>
          <w:tcPr>
            <w:tcW w:w="7993" w:type="dxa"/>
            <w:tcBorders>
              <w:top w:val="nil"/>
              <w:left w:val="nil"/>
              <w:bottom w:val="nil"/>
              <w:right w:val="nil"/>
            </w:tcBorders>
            <w:shd w:val="clear" w:color="auto" w:fill="7030A0"/>
          </w:tcPr>
          <w:p w14:paraId="321E4241" w14:textId="77777777" w:rsidR="00772C91" w:rsidRPr="00BB1E27" w:rsidRDefault="00772C91" w:rsidP="00C82387">
            <w:pPr>
              <w:spacing w:before="120" w:after="120"/>
              <w:rPr>
                <w:color w:val="FFFFFF" w:themeColor="background1"/>
              </w:rPr>
            </w:pPr>
            <w:r w:rsidRPr="00BB1E27">
              <w:rPr>
                <w:color w:val="FFFFFF" w:themeColor="background1"/>
              </w:rPr>
              <w:t>Contacts and further information</w:t>
            </w:r>
          </w:p>
        </w:tc>
      </w:tr>
      <w:tr w:rsidR="00772C91" w:rsidRPr="00BB1E27" w14:paraId="245B72E3" w14:textId="77777777" w:rsidTr="155DC29A">
        <w:trPr>
          <w:trHeight w:val="562"/>
        </w:trPr>
        <w:tc>
          <w:tcPr>
            <w:tcW w:w="2638" w:type="dxa"/>
            <w:tcBorders>
              <w:top w:val="nil"/>
              <w:left w:val="nil"/>
              <w:bottom w:val="nil"/>
              <w:right w:val="nil"/>
            </w:tcBorders>
            <w:shd w:val="clear" w:color="auto" w:fill="7030A0"/>
          </w:tcPr>
          <w:p w14:paraId="3C1BF699" w14:textId="77777777" w:rsidR="00772C91" w:rsidRPr="00BB1E27" w:rsidRDefault="00772C91" w:rsidP="00C82387">
            <w:pPr>
              <w:spacing w:before="120" w:after="120"/>
              <w:rPr>
                <w:b/>
                <w:color w:val="FFFFFF" w:themeColor="background1"/>
              </w:rPr>
            </w:pPr>
            <w:r w:rsidRPr="00BB1E27">
              <w:rPr>
                <w:b/>
                <w:color w:val="FFFFFF" w:themeColor="background1"/>
              </w:rPr>
              <w:t>Description</w:t>
            </w:r>
          </w:p>
        </w:tc>
        <w:tc>
          <w:tcPr>
            <w:tcW w:w="7993" w:type="dxa"/>
            <w:tcBorders>
              <w:top w:val="nil"/>
              <w:left w:val="nil"/>
              <w:bottom w:val="nil"/>
              <w:right w:val="nil"/>
            </w:tcBorders>
            <w:shd w:val="clear" w:color="auto" w:fill="7030A0"/>
          </w:tcPr>
          <w:p w14:paraId="17D01251" w14:textId="77777777" w:rsidR="00772C91" w:rsidRPr="00BB1E27" w:rsidRDefault="00772C91" w:rsidP="00C82387">
            <w:pPr>
              <w:spacing w:before="120" w:after="120"/>
              <w:rPr>
                <w:color w:val="FFFFFF" w:themeColor="background1"/>
              </w:rPr>
            </w:pPr>
            <w:r w:rsidRPr="00BB1E27">
              <w:rPr>
                <w:color w:val="FFFFFF" w:themeColor="background1"/>
              </w:rPr>
              <w:t>This card provides details of the main contacts who can help you during an outbreak.</w:t>
            </w:r>
          </w:p>
        </w:tc>
      </w:tr>
      <w:tr w:rsidR="00772C91" w:rsidRPr="00BB1E27" w14:paraId="399AC8C7" w14:textId="77777777" w:rsidTr="155DC29A">
        <w:trPr>
          <w:trHeight w:val="562"/>
        </w:trPr>
        <w:tc>
          <w:tcPr>
            <w:tcW w:w="2638" w:type="dxa"/>
            <w:tcBorders>
              <w:top w:val="nil"/>
              <w:left w:val="nil"/>
              <w:bottom w:val="nil"/>
              <w:right w:val="nil"/>
            </w:tcBorders>
            <w:shd w:val="clear" w:color="auto" w:fill="7030A0"/>
          </w:tcPr>
          <w:p w14:paraId="6353308D" w14:textId="77777777" w:rsidR="00772C91" w:rsidRPr="00BB1E27" w:rsidRDefault="00772C91" w:rsidP="00C82387">
            <w:pPr>
              <w:spacing w:before="120" w:after="120"/>
              <w:rPr>
                <w:b/>
                <w:color w:val="FFFFFF" w:themeColor="background1"/>
              </w:rPr>
            </w:pPr>
            <w:r w:rsidRPr="00BB1E27">
              <w:rPr>
                <w:b/>
                <w:color w:val="FFFFFF" w:themeColor="background1"/>
              </w:rPr>
              <w:t>Who</w:t>
            </w:r>
          </w:p>
        </w:tc>
        <w:tc>
          <w:tcPr>
            <w:tcW w:w="7993" w:type="dxa"/>
            <w:tcBorders>
              <w:top w:val="nil"/>
              <w:left w:val="nil"/>
              <w:bottom w:val="nil"/>
              <w:right w:val="nil"/>
            </w:tcBorders>
            <w:shd w:val="clear" w:color="auto" w:fill="7030A0"/>
          </w:tcPr>
          <w:p w14:paraId="097A7302" w14:textId="1203B860" w:rsidR="00772C91" w:rsidRPr="00BB1E27" w:rsidRDefault="00772C91" w:rsidP="00C82387">
            <w:pPr>
              <w:spacing w:before="120" w:after="120"/>
              <w:rPr>
                <w:color w:val="FFFFFF" w:themeColor="background1"/>
              </w:rPr>
            </w:pPr>
            <w:r w:rsidRPr="00BB1E27">
              <w:rPr>
                <w:color w:val="FFFFFF" w:themeColor="background1"/>
              </w:rPr>
              <w:t xml:space="preserve">Those members of staff that are responsible for informing </w:t>
            </w:r>
            <w:r w:rsidR="00852F52">
              <w:rPr>
                <w:color w:val="FFFFFF" w:themeColor="background1"/>
              </w:rPr>
              <w:t>UKHSA</w:t>
            </w:r>
            <w:r w:rsidRPr="00BB1E27">
              <w:rPr>
                <w:color w:val="FFFFFF" w:themeColor="background1"/>
              </w:rPr>
              <w:t xml:space="preserve"> of an outbreak</w:t>
            </w:r>
            <w:r>
              <w:rPr>
                <w:color w:val="FFFFFF" w:themeColor="background1"/>
              </w:rPr>
              <w:t>.</w:t>
            </w:r>
          </w:p>
        </w:tc>
      </w:tr>
      <w:tr w:rsidR="00772C91" w:rsidRPr="00BB1E27" w14:paraId="45246D47" w14:textId="77777777" w:rsidTr="155DC29A">
        <w:tc>
          <w:tcPr>
            <w:tcW w:w="10631" w:type="dxa"/>
            <w:gridSpan w:val="2"/>
            <w:tcBorders>
              <w:top w:val="nil"/>
              <w:left w:val="nil"/>
              <w:bottom w:val="nil"/>
              <w:right w:val="nil"/>
            </w:tcBorders>
          </w:tcPr>
          <w:p w14:paraId="021544DA" w14:textId="77777777" w:rsidR="00772C91" w:rsidRPr="00BB1E27" w:rsidRDefault="00772C91" w:rsidP="00C82387">
            <w:pPr>
              <w:rPr>
                <w:b/>
              </w:rPr>
            </w:pPr>
          </w:p>
          <w:tbl>
            <w:tblPr>
              <w:tblStyle w:val="TableGrid3"/>
              <w:tblW w:w="1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77"/>
              <w:gridCol w:w="236"/>
            </w:tblGrid>
            <w:tr w:rsidR="00772C91" w:rsidRPr="00BB1E27" w14:paraId="574F2E31" w14:textId="77777777" w:rsidTr="155DC29A">
              <w:trPr>
                <w:trHeight w:val="624"/>
              </w:trPr>
              <w:tc>
                <w:tcPr>
                  <w:tcW w:w="11191" w:type="dxa"/>
                  <w:vAlign w:val="center"/>
                </w:tcPr>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5"/>
                  </w:tblGrid>
                  <w:tr w:rsidR="00772C91" w:rsidRPr="000F3A6F" w14:paraId="75236C0E" w14:textId="77777777" w:rsidTr="155DC29A">
                    <w:trPr>
                      <w:trHeight w:val="4476"/>
                    </w:trPr>
                    <w:tc>
                      <w:tcPr>
                        <w:tcW w:w="10915" w:type="dxa"/>
                      </w:tcPr>
                      <w:tbl>
                        <w:tblPr>
                          <w:tblStyle w:val="TableGrid"/>
                          <w:tblpPr w:leftFromText="180" w:rightFromText="180" w:vertAnchor="text" w:horzAnchor="margin" w:tblpY="-153"/>
                          <w:tblOverlap w:val="never"/>
                          <w:tblW w:w="0" w:type="auto"/>
                          <w:tblLayout w:type="fixed"/>
                          <w:tblLook w:val="04A0" w:firstRow="1" w:lastRow="0" w:firstColumn="1" w:lastColumn="0" w:noHBand="0" w:noVBand="1"/>
                        </w:tblPr>
                        <w:tblGrid>
                          <w:gridCol w:w="3322"/>
                          <w:gridCol w:w="3323"/>
                          <w:gridCol w:w="3324"/>
                        </w:tblGrid>
                        <w:tr w:rsidR="00DD4F5D" w14:paraId="691E2977" w14:textId="77777777" w:rsidTr="155DC29A">
                          <w:tc>
                            <w:tcPr>
                              <w:tcW w:w="3322" w:type="dxa"/>
                              <w:vAlign w:val="center"/>
                            </w:tcPr>
                            <w:p w14:paraId="04FF0869" w14:textId="5BE54679" w:rsidR="00DD4F5D" w:rsidRPr="00BB1E27" w:rsidRDefault="3DF2B303" w:rsidP="155DC29A">
                              <w:pPr>
                                <w:rPr>
                                  <w:b/>
                                  <w:bCs/>
                                </w:rPr>
                              </w:pPr>
                              <w:r w:rsidRPr="155DC29A">
                                <w:rPr>
                                  <w:b/>
                                  <w:bCs/>
                                </w:rPr>
                                <w:t>UKHSA</w:t>
                              </w:r>
                              <w:r w:rsidR="6683E158" w:rsidRPr="155DC29A">
                                <w:rPr>
                                  <w:b/>
                                  <w:bCs/>
                                </w:rPr>
                                <w:t xml:space="preserve"> – South East Centre </w:t>
                              </w:r>
                              <w:r w:rsidR="0FF36004" w:rsidRPr="155DC29A">
                                <w:rPr>
                                  <w:b/>
                                  <w:bCs/>
                                </w:rPr>
                                <w:t xml:space="preserve">Health Protection Team </w:t>
                              </w:r>
                              <w:r w:rsidR="6683E158" w:rsidRPr="155DC29A">
                                <w:rPr>
                                  <w:b/>
                                  <w:bCs/>
                                </w:rPr>
                                <w:t>– HIOW Office</w:t>
                              </w:r>
                            </w:p>
                          </w:tc>
                          <w:tc>
                            <w:tcPr>
                              <w:tcW w:w="3323" w:type="dxa"/>
                              <w:vAlign w:val="center"/>
                            </w:tcPr>
                            <w:p w14:paraId="13524B0C" w14:textId="77777777" w:rsidR="00AF41A3" w:rsidRDefault="00AF41A3" w:rsidP="00DD4F5D">
                              <w:r>
                                <w:t>Monday – Friday 09.00 – 17.00</w:t>
                              </w:r>
                            </w:p>
                            <w:p w14:paraId="46F253E0" w14:textId="4FA8A1C1" w:rsidR="00DD4F5D" w:rsidRPr="00BB1E27" w:rsidRDefault="00DD4F5D" w:rsidP="00DD4F5D">
                              <w:r>
                                <w:t>0344 225 3861, option 2.</w:t>
                              </w:r>
                            </w:p>
                          </w:tc>
                          <w:tc>
                            <w:tcPr>
                              <w:tcW w:w="3324" w:type="dxa"/>
                            </w:tcPr>
                            <w:p w14:paraId="2B6D22F9" w14:textId="77777777" w:rsidR="00DD4F5D" w:rsidRDefault="00AF41A3" w:rsidP="00DD4F5D">
                              <w:pPr>
                                <w:pStyle w:val="NoSpacing"/>
                                <w:spacing w:before="120" w:after="120"/>
                              </w:pPr>
                              <w:r>
                                <w:t>Out of Hours:</w:t>
                              </w:r>
                            </w:p>
                            <w:p w14:paraId="59889DE4" w14:textId="11D8FA33" w:rsidR="00AF41A3" w:rsidRDefault="003A334E" w:rsidP="00DD4F5D">
                              <w:pPr>
                                <w:pStyle w:val="NoSpacing"/>
                                <w:spacing w:before="120" w:after="120"/>
                              </w:pPr>
                              <w:r>
                                <w:t>08449670082</w:t>
                              </w:r>
                            </w:p>
                          </w:tc>
                        </w:tr>
                        <w:tr w:rsidR="00DD4F5D" w14:paraId="37556234" w14:textId="77777777" w:rsidTr="155DC29A">
                          <w:tc>
                            <w:tcPr>
                              <w:tcW w:w="3322" w:type="dxa"/>
                              <w:vAlign w:val="center"/>
                            </w:tcPr>
                            <w:p w14:paraId="45299AD0" w14:textId="77777777" w:rsidR="00DD4F5D" w:rsidRPr="00BB1E27" w:rsidRDefault="00DD4F5D" w:rsidP="00DD4F5D">
                              <w:pPr>
                                <w:rPr>
                                  <w:sz w:val="22"/>
                                  <w:szCs w:val="22"/>
                                </w:rPr>
                              </w:pPr>
                              <w:r>
                                <w:rPr>
                                  <w:sz w:val="22"/>
                                  <w:szCs w:val="22"/>
                                </w:rPr>
                                <w:t>Southampton General Hospital</w:t>
                              </w:r>
                            </w:p>
                          </w:tc>
                          <w:tc>
                            <w:tcPr>
                              <w:tcW w:w="3323" w:type="dxa"/>
                              <w:vAlign w:val="center"/>
                            </w:tcPr>
                            <w:p w14:paraId="6824FC92" w14:textId="77777777" w:rsidR="00DD4F5D" w:rsidRPr="00BB1E27" w:rsidRDefault="00DD4F5D" w:rsidP="00DD4F5D">
                              <w:pPr>
                                <w:rPr>
                                  <w:sz w:val="22"/>
                                  <w:szCs w:val="22"/>
                                </w:rPr>
                              </w:pPr>
                              <w:r>
                                <w:rPr>
                                  <w:sz w:val="22"/>
                                  <w:szCs w:val="22"/>
                                </w:rPr>
                                <w:t>02380777222</w:t>
                              </w:r>
                            </w:p>
                          </w:tc>
                          <w:tc>
                            <w:tcPr>
                              <w:tcW w:w="3324" w:type="dxa"/>
                            </w:tcPr>
                            <w:p w14:paraId="6DFA532A" w14:textId="77777777" w:rsidR="00DD4F5D" w:rsidRDefault="00DD4F5D" w:rsidP="00DD4F5D">
                              <w:pPr>
                                <w:pStyle w:val="NoSpacing"/>
                                <w:spacing w:before="120" w:after="120"/>
                              </w:pPr>
                              <w:r>
                                <w:t>Lab: 02381 206408</w:t>
                              </w:r>
                            </w:p>
                          </w:tc>
                        </w:tr>
                        <w:tr w:rsidR="00DD4F5D" w14:paraId="30264C5E" w14:textId="77777777" w:rsidTr="155DC29A">
                          <w:tc>
                            <w:tcPr>
                              <w:tcW w:w="3322" w:type="dxa"/>
                              <w:vAlign w:val="center"/>
                            </w:tcPr>
                            <w:p w14:paraId="61A526C0" w14:textId="77777777" w:rsidR="00DD4F5D" w:rsidRPr="00BB1E27" w:rsidRDefault="00DD4F5D" w:rsidP="00DD4F5D">
                              <w:pPr>
                                <w:rPr>
                                  <w:sz w:val="22"/>
                                  <w:szCs w:val="22"/>
                                </w:rPr>
                              </w:pPr>
                              <w:r>
                                <w:rPr>
                                  <w:sz w:val="22"/>
                                  <w:szCs w:val="22"/>
                                </w:rPr>
                                <w:t>Queen Alexander Hospital</w:t>
                              </w:r>
                            </w:p>
                          </w:tc>
                          <w:tc>
                            <w:tcPr>
                              <w:tcW w:w="3323" w:type="dxa"/>
                              <w:vAlign w:val="center"/>
                            </w:tcPr>
                            <w:p w14:paraId="17CC86FE" w14:textId="77777777" w:rsidR="00DD4F5D" w:rsidRPr="00BB1E27" w:rsidRDefault="00DD4F5D" w:rsidP="00DD4F5D">
                              <w:pPr>
                                <w:rPr>
                                  <w:sz w:val="22"/>
                                  <w:szCs w:val="22"/>
                                </w:rPr>
                              </w:pPr>
                              <w:r>
                                <w:rPr>
                                  <w:sz w:val="22"/>
                                  <w:szCs w:val="22"/>
                                </w:rPr>
                                <w:t>02392 286000</w:t>
                              </w:r>
                            </w:p>
                          </w:tc>
                          <w:tc>
                            <w:tcPr>
                              <w:tcW w:w="3324" w:type="dxa"/>
                            </w:tcPr>
                            <w:p w14:paraId="1C637FB0" w14:textId="77777777" w:rsidR="00DD4F5D" w:rsidRDefault="00DD4F5D" w:rsidP="00DD4F5D">
                              <w:pPr>
                                <w:pStyle w:val="NoSpacing"/>
                                <w:spacing w:before="120" w:after="120"/>
                              </w:pPr>
                              <w:r>
                                <w:t>Lab: 02392 286201</w:t>
                              </w:r>
                            </w:p>
                          </w:tc>
                        </w:tr>
                        <w:tr w:rsidR="00DD4F5D" w14:paraId="57C1E05A" w14:textId="77777777" w:rsidTr="155DC29A">
                          <w:tc>
                            <w:tcPr>
                              <w:tcW w:w="3322" w:type="dxa"/>
                              <w:vAlign w:val="center"/>
                            </w:tcPr>
                            <w:p w14:paraId="484C8C49" w14:textId="77777777" w:rsidR="00DD4F5D" w:rsidRPr="00BB1E27" w:rsidRDefault="00DD4F5D" w:rsidP="00DD4F5D">
                              <w:pPr>
                                <w:rPr>
                                  <w:sz w:val="22"/>
                                  <w:szCs w:val="22"/>
                                </w:rPr>
                              </w:pPr>
                              <w:r>
                                <w:rPr>
                                  <w:sz w:val="22"/>
                                  <w:szCs w:val="22"/>
                                </w:rPr>
                                <w:t>Winchester Hospital</w:t>
                              </w:r>
                            </w:p>
                          </w:tc>
                          <w:tc>
                            <w:tcPr>
                              <w:tcW w:w="3323" w:type="dxa"/>
                              <w:vAlign w:val="center"/>
                            </w:tcPr>
                            <w:p w14:paraId="3BAEBA11" w14:textId="77777777" w:rsidR="00DD4F5D" w:rsidRPr="00BB1E27" w:rsidRDefault="00DD4F5D" w:rsidP="00DD4F5D">
                              <w:pPr>
                                <w:rPr>
                                  <w:sz w:val="22"/>
                                  <w:szCs w:val="22"/>
                                </w:rPr>
                              </w:pPr>
                              <w:r>
                                <w:rPr>
                                  <w:sz w:val="22"/>
                                  <w:szCs w:val="22"/>
                                </w:rPr>
                                <w:t>01962 863535</w:t>
                              </w:r>
                            </w:p>
                          </w:tc>
                          <w:tc>
                            <w:tcPr>
                              <w:tcW w:w="3324" w:type="dxa"/>
                            </w:tcPr>
                            <w:p w14:paraId="3924E715" w14:textId="77777777" w:rsidR="00DD4F5D" w:rsidRDefault="00DD4F5D" w:rsidP="00DD4F5D">
                              <w:pPr>
                                <w:pStyle w:val="NoSpacing"/>
                                <w:spacing w:before="120" w:after="120"/>
                              </w:pPr>
                              <w:r>
                                <w:t>Lab: 01256 313312</w:t>
                              </w:r>
                            </w:p>
                          </w:tc>
                        </w:tr>
                        <w:tr w:rsidR="00DD4F5D" w14:paraId="17296FDB" w14:textId="77777777" w:rsidTr="155DC29A">
                          <w:tc>
                            <w:tcPr>
                              <w:tcW w:w="3322" w:type="dxa"/>
                              <w:vAlign w:val="center"/>
                            </w:tcPr>
                            <w:p w14:paraId="43C8C0BA" w14:textId="77777777" w:rsidR="00DD4F5D" w:rsidRPr="00BB1E27" w:rsidRDefault="00DD4F5D" w:rsidP="00DD4F5D">
                              <w:pPr>
                                <w:rPr>
                                  <w:sz w:val="22"/>
                                  <w:szCs w:val="22"/>
                                </w:rPr>
                              </w:pPr>
                              <w:r>
                                <w:rPr>
                                  <w:sz w:val="22"/>
                                  <w:szCs w:val="22"/>
                                </w:rPr>
                                <w:t>Basingstoke Hospital</w:t>
                              </w:r>
                            </w:p>
                          </w:tc>
                          <w:tc>
                            <w:tcPr>
                              <w:tcW w:w="3323" w:type="dxa"/>
                              <w:vAlign w:val="center"/>
                            </w:tcPr>
                            <w:p w14:paraId="079665DB" w14:textId="77777777" w:rsidR="00DD4F5D" w:rsidRPr="00BB1E27" w:rsidRDefault="00DD4F5D" w:rsidP="00DD4F5D">
                              <w:pPr>
                                <w:rPr>
                                  <w:sz w:val="22"/>
                                  <w:szCs w:val="22"/>
                                </w:rPr>
                              </w:pPr>
                              <w:r>
                                <w:rPr>
                                  <w:sz w:val="22"/>
                                  <w:szCs w:val="22"/>
                                </w:rPr>
                                <w:t>01256 473202</w:t>
                              </w:r>
                            </w:p>
                          </w:tc>
                          <w:tc>
                            <w:tcPr>
                              <w:tcW w:w="3324" w:type="dxa"/>
                            </w:tcPr>
                            <w:p w14:paraId="2FCE4492" w14:textId="77777777" w:rsidR="00DD4F5D" w:rsidRDefault="00DD4F5D" w:rsidP="00DD4F5D">
                              <w:pPr>
                                <w:pStyle w:val="NoSpacing"/>
                                <w:spacing w:before="120" w:after="120"/>
                              </w:pPr>
                              <w:r>
                                <w:t>Lab: 01256 313312</w:t>
                              </w:r>
                            </w:p>
                          </w:tc>
                        </w:tr>
                        <w:tr w:rsidR="00DD4F5D" w14:paraId="6F8F4B2F" w14:textId="77777777" w:rsidTr="155DC29A">
                          <w:tc>
                            <w:tcPr>
                              <w:tcW w:w="3322" w:type="dxa"/>
                              <w:vAlign w:val="center"/>
                            </w:tcPr>
                            <w:p w14:paraId="2BB4DDBB" w14:textId="77777777" w:rsidR="00DD4F5D" w:rsidRDefault="00DD4F5D" w:rsidP="00DD4F5D">
                              <w:pPr>
                                <w:rPr>
                                  <w:sz w:val="22"/>
                                  <w:szCs w:val="22"/>
                                </w:rPr>
                              </w:pPr>
                              <w:r>
                                <w:rPr>
                                  <w:sz w:val="22"/>
                                  <w:szCs w:val="22"/>
                                </w:rPr>
                                <w:t>St Marys Isle of Wight Hospital</w:t>
                              </w:r>
                            </w:p>
                          </w:tc>
                          <w:tc>
                            <w:tcPr>
                              <w:tcW w:w="3323" w:type="dxa"/>
                              <w:vAlign w:val="center"/>
                            </w:tcPr>
                            <w:p w14:paraId="54AB191D" w14:textId="77777777" w:rsidR="00DD4F5D" w:rsidRDefault="00DD4F5D" w:rsidP="00DD4F5D">
                              <w:pPr>
                                <w:rPr>
                                  <w:sz w:val="22"/>
                                  <w:szCs w:val="22"/>
                                </w:rPr>
                              </w:pPr>
                              <w:r>
                                <w:rPr>
                                  <w:sz w:val="22"/>
                                  <w:szCs w:val="22"/>
                                </w:rPr>
                                <w:t>01983 822099</w:t>
                              </w:r>
                            </w:p>
                          </w:tc>
                          <w:tc>
                            <w:tcPr>
                              <w:tcW w:w="3324" w:type="dxa"/>
                            </w:tcPr>
                            <w:p w14:paraId="42EF40A1" w14:textId="77777777" w:rsidR="00DD4F5D" w:rsidRDefault="00DD4F5D" w:rsidP="00DD4F5D">
                              <w:pPr>
                                <w:pStyle w:val="NoSpacing"/>
                                <w:spacing w:before="120" w:after="120"/>
                              </w:pPr>
                              <w:r>
                                <w:t>Lab: 01983534815</w:t>
                              </w:r>
                            </w:p>
                          </w:tc>
                        </w:tr>
                        <w:tr w:rsidR="00DD4F5D" w14:paraId="720FC2EB" w14:textId="77777777" w:rsidTr="155DC29A">
                          <w:tc>
                            <w:tcPr>
                              <w:tcW w:w="3322" w:type="dxa"/>
                            </w:tcPr>
                            <w:p w14:paraId="67443D16" w14:textId="77777777" w:rsidR="00DD4F5D" w:rsidRDefault="00DD4F5D" w:rsidP="00DD4F5D">
                              <w:pPr>
                                <w:rPr>
                                  <w:sz w:val="22"/>
                                  <w:szCs w:val="22"/>
                                </w:rPr>
                              </w:pPr>
                              <w:r>
                                <w:rPr>
                                  <w:sz w:val="22"/>
                                  <w:szCs w:val="22"/>
                                </w:rPr>
                                <w:t>Event Management Onsite</w:t>
                              </w:r>
                            </w:p>
                            <w:p w14:paraId="3FE86E4D" w14:textId="77777777" w:rsidR="00DD4F5D" w:rsidRDefault="00DD4F5D" w:rsidP="00DD4F5D"/>
                          </w:tc>
                          <w:tc>
                            <w:tcPr>
                              <w:tcW w:w="3323" w:type="dxa"/>
                            </w:tcPr>
                            <w:p w14:paraId="52DC5CBC" w14:textId="77777777" w:rsidR="00DD4F5D" w:rsidRDefault="00DD4F5D" w:rsidP="00DD4F5D">
                              <w:pPr>
                                <w:pStyle w:val="NoSpacing"/>
                                <w:spacing w:before="120" w:after="120"/>
                              </w:pPr>
                            </w:p>
                          </w:tc>
                          <w:tc>
                            <w:tcPr>
                              <w:tcW w:w="3324" w:type="dxa"/>
                            </w:tcPr>
                            <w:p w14:paraId="6ADE6D30" w14:textId="77777777" w:rsidR="00DD4F5D" w:rsidRDefault="00DD4F5D" w:rsidP="00DD4F5D">
                              <w:pPr>
                                <w:pStyle w:val="NoSpacing"/>
                                <w:spacing w:before="120" w:after="120"/>
                              </w:pPr>
                            </w:p>
                          </w:tc>
                        </w:tr>
                        <w:tr w:rsidR="00DD4F5D" w14:paraId="506A63AC" w14:textId="77777777" w:rsidTr="155DC29A">
                          <w:tc>
                            <w:tcPr>
                              <w:tcW w:w="3322" w:type="dxa"/>
                            </w:tcPr>
                            <w:p w14:paraId="61B5B492" w14:textId="77777777" w:rsidR="00DD4F5D" w:rsidRDefault="00DD4F5D" w:rsidP="00DD4F5D">
                              <w:pPr>
                                <w:rPr>
                                  <w:sz w:val="22"/>
                                  <w:szCs w:val="22"/>
                                </w:rPr>
                              </w:pPr>
                              <w:r>
                                <w:rPr>
                                  <w:sz w:val="22"/>
                                  <w:szCs w:val="22"/>
                                </w:rPr>
                                <w:t>Health and Safety Onsite</w:t>
                              </w:r>
                            </w:p>
                            <w:p w14:paraId="12DD20FB" w14:textId="77777777" w:rsidR="00DD4F5D" w:rsidRDefault="00DD4F5D" w:rsidP="00DD4F5D">
                              <w:pPr>
                                <w:pStyle w:val="NoSpacing"/>
                                <w:spacing w:before="120" w:after="120"/>
                              </w:pPr>
                            </w:p>
                          </w:tc>
                          <w:tc>
                            <w:tcPr>
                              <w:tcW w:w="3323" w:type="dxa"/>
                            </w:tcPr>
                            <w:p w14:paraId="4846EBCA" w14:textId="77777777" w:rsidR="00DD4F5D" w:rsidRDefault="00DD4F5D" w:rsidP="00DD4F5D">
                              <w:pPr>
                                <w:pStyle w:val="NoSpacing"/>
                                <w:spacing w:before="120" w:after="120"/>
                              </w:pPr>
                            </w:p>
                          </w:tc>
                          <w:tc>
                            <w:tcPr>
                              <w:tcW w:w="3324" w:type="dxa"/>
                            </w:tcPr>
                            <w:p w14:paraId="63D07D78" w14:textId="77777777" w:rsidR="00DD4F5D" w:rsidRDefault="00DD4F5D" w:rsidP="00DD4F5D">
                              <w:pPr>
                                <w:pStyle w:val="NoSpacing"/>
                                <w:spacing w:before="120" w:after="120"/>
                              </w:pPr>
                            </w:p>
                          </w:tc>
                        </w:tr>
                        <w:tr w:rsidR="00DD4F5D" w14:paraId="028B2A45" w14:textId="77777777" w:rsidTr="155DC29A">
                          <w:tc>
                            <w:tcPr>
                              <w:tcW w:w="3322" w:type="dxa"/>
                            </w:tcPr>
                            <w:p w14:paraId="1C7E99B9" w14:textId="77777777" w:rsidR="00DD4F5D" w:rsidRDefault="00DD4F5D" w:rsidP="00DD4F5D">
                              <w:pPr>
                                <w:rPr>
                                  <w:sz w:val="22"/>
                                  <w:szCs w:val="22"/>
                                </w:rPr>
                              </w:pPr>
                              <w:r>
                                <w:rPr>
                                  <w:sz w:val="22"/>
                                  <w:szCs w:val="22"/>
                                </w:rPr>
                                <w:t>EH office Onsite</w:t>
                              </w:r>
                            </w:p>
                            <w:p w14:paraId="3FDC18B0" w14:textId="77777777" w:rsidR="00DD4F5D" w:rsidRDefault="00DD4F5D" w:rsidP="00DD4F5D">
                              <w:pPr>
                                <w:pStyle w:val="NoSpacing"/>
                                <w:spacing w:before="120" w:after="120"/>
                              </w:pPr>
                            </w:p>
                          </w:tc>
                          <w:tc>
                            <w:tcPr>
                              <w:tcW w:w="3323" w:type="dxa"/>
                            </w:tcPr>
                            <w:p w14:paraId="79ABE08A" w14:textId="77777777" w:rsidR="00DD4F5D" w:rsidRDefault="00DD4F5D" w:rsidP="00DD4F5D">
                              <w:pPr>
                                <w:pStyle w:val="NoSpacing"/>
                                <w:spacing w:before="120" w:after="120"/>
                              </w:pPr>
                            </w:p>
                          </w:tc>
                          <w:tc>
                            <w:tcPr>
                              <w:tcW w:w="3324" w:type="dxa"/>
                            </w:tcPr>
                            <w:p w14:paraId="51D20EB6" w14:textId="77777777" w:rsidR="00DD4F5D" w:rsidRDefault="00DD4F5D" w:rsidP="00DD4F5D">
                              <w:pPr>
                                <w:pStyle w:val="NoSpacing"/>
                                <w:spacing w:before="120" w:after="120"/>
                              </w:pPr>
                            </w:p>
                          </w:tc>
                        </w:tr>
                        <w:tr w:rsidR="00DD4F5D" w14:paraId="61402986" w14:textId="77777777" w:rsidTr="155DC29A">
                          <w:tc>
                            <w:tcPr>
                              <w:tcW w:w="3322" w:type="dxa"/>
                            </w:tcPr>
                            <w:p w14:paraId="2FE15DDA" w14:textId="77777777" w:rsidR="00DD4F5D" w:rsidRDefault="00DD4F5D" w:rsidP="00DD4F5D">
                              <w:pPr>
                                <w:rPr>
                                  <w:sz w:val="22"/>
                                  <w:szCs w:val="22"/>
                                </w:rPr>
                              </w:pPr>
                              <w:r>
                                <w:rPr>
                                  <w:sz w:val="22"/>
                                  <w:szCs w:val="22"/>
                                </w:rPr>
                                <w:t>Security Onsite</w:t>
                              </w:r>
                            </w:p>
                          </w:tc>
                          <w:tc>
                            <w:tcPr>
                              <w:tcW w:w="3323" w:type="dxa"/>
                            </w:tcPr>
                            <w:p w14:paraId="73DA444B" w14:textId="77777777" w:rsidR="00DD4F5D" w:rsidRDefault="00DD4F5D" w:rsidP="00DD4F5D">
                              <w:pPr>
                                <w:pStyle w:val="NoSpacing"/>
                                <w:spacing w:before="120" w:after="120"/>
                              </w:pPr>
                            </w:p>
                          </w:tc>
                          <w:tc>
                            <w:tcPr>
                              <w:tcW w:w="3324" w:type="dxa"/>
                            </w:tcPr>
                            <w:p w14:paraId="177AE8C2" w14:textId="77777777" w:rsidR="00DD4F5D" w:rsidRDefault="00DD4F5D" w:rsidP="00DD4F5D">
                              <w:pPr>
                                <w:pStyle w:val="NoSpacing"/>
                                <w:spacing w:before="120" w:after="120"/>
                              </w:pPr>
                            </w:p>
                          </w:tc>
                        </w:tr>
                      </w:tbl>
                      <w:p w14:paraId="7585EBB8" w14:textId="77777777" w:rsidR="00772C91" w:rsidRPr="000C3D01" w:rsidRDefault="00772C91" w:rsidP="00C82387">
                        <w:pPr>
                          <w:pStyle w:val="NoSpacing"/>
                          <w:spacing w:before="120" w:after="120"/>
                          <w:ind w:left="357"/>
                          <w:rPr>
                            <w:b/>
                            <w:sz w:val="28"/>
                            <w:szCs w:val="28"/>
                            <w:u w:val="single"/>
                          </w:rPr>
                        </w:pPr>
                      </w:p>
                      <w:p w14:paraId="2DB0DD38" w14:textId="77777777" w:rsidR="00772C91" w:rsidRPr="000F3A6F" w:rsidRDefault="00772C91" w:rsidP="00C82387">
                        <w:pPr>
                          <w:pStyle w:val="NoSpacing"/>
                          <w:spacing w:before="120" w:after="120"/>
                          <w:ind w:left="720"/>
                        </w:pPr>
                        <w:r w:rsidRPr="000C3D01">
                          <w:t>.</w:t>
                        </w:r>
                      </w:p>
                    </w:tc>
                  </w:tr>
                </w:tbl>
                <w:p w14:paraId="6AF5568F" w14:textId="77777777" w:rsidR="00772C91" w:rsidRPr="00BB1E27" w:rsidRDefault="00772C91" w:rsidP="00C82387">
                  <w:pPr>
                    <w:rPr>
                      <w:sz w:val="22"/>
                      <w:szCs w:val="22"/>
                    </w:rPr>
                  </w:pPr>
                </w:p>
              </w:tc>
              <w:tc>
                <w:tcPr>
                  <w:tcW w:w="222" w:type="dxa"/>
                  <w:vAlign w:val="center"/>
                </w:tcPr>
                <w:p w14:paraId="6106A75B" w14:textId="77777777" w:rsidR="00772C91" w:rsidRPr="00BB1E27" w:rsidRDefault="00772C91" w:rsidP="00C82387">
                  <w:pPr>
                    <w:rPr>
                      <w:sz w:val="22"/>
                      <w:szCs w:val="22"/>
                    </w:rPr>
                  </w:pPr>
                </w:p>
              </w:tc>
            </w:tr>
          </w:tbl>
          <w:p w14:paraId="13ABE95E" w14:textId="77777777" w:rsidR="00772C91" w:rsidRPr="00BB1E27" w:rsidRDefault="00772C91" w:rsidP="00C82387">
            <w:pPr>
              <w:rPr>
                <w:b/>
              </w:rPr>
            </w:pPr>
          </w:p>
        </w:tc>
      </w:tr>
    </w:tbl>
    <w:p w14:paraId="21810420" w14:textId="4875C350" w:rsidR="0031742D" w:rsidRDefault="0031742D" w:rsidP="0003079B">
      <w:pPr>
        <w:spacing w:after="0"/>
      </w:pPr>
    </w:p>
    <w:p w14:paraId="68D2B41E" w14:textId="77777777" w:rsidR="0031742D" w:rsidRDefault="0031742D">
      <w:r>
        <w:br w:type="page"/>
      </w:r>
    </w:p>
    <w:tbl>
      <w:tblPr>
        <w:tblStyle w:val="TableGrid3"/>
        <w:tblW w:w="10631" w:type="dxa"/>
        <w:tblInd w:w="142" w:type="dxa"/>
        <w:tblLayout w:type="fixed"/>
        <w:tblLook w:val="04A0" w:firstRow="1" w:lastRow="0" w:firstColumn="1" w:lastColumn="0" w:noHBand="0" w:noVBand="1"/>
      </w:tblPr>
      <w:tblGrid>
        <w:gridCol w:w="10631"/>
      </w:tblGrid>
      <w:tr w:rsidR="006C4B46" w:rsidRPr="00BB1E27" w14:paraId="6253A060" w14:textId="77777777" w:rsidTr="00222B2F">
        <w:trPr>
          <w:trHeight w:val="2036"/>
        </w:trPr>
        <w:tc>
          <w:tcPr>
            <w:tcW w:w="10631" w:type="dxa"/>
            <w:tcBorders>
              <w:top w:val="nil"/>
              <w:left w:val="nil"/>
              <w:right w:val="nil"/>
            </w:tcBorders>
            <w:shd w:val="clear" w:color="auto" w:fill="C2D69B" w:themeFill="accent3" w:themeFillTint="99"/>
          </w:tcPr>
          <w:p w14:paraId="5230D44A" w14:textId="03E11B34" w:rsidR="006C4B46" w:rsidRPr="00BB1E27" w:rsidRDefault="006C4B46" w:rsidP="00DC5FF8">
            <w:pPr>
              <w:spacing w:before="120" w:after="120"/>
              <w:rPr>
                <w:color w:val="FFFFFF" w:themeColor="background1"/>
              </w:rPr>
            </w:pPr>
            <w:r w:rsidRPr="00B27BF2">
              <w:rPr>
                <w:b/>
                <w:color w:val="FFFFFF" w:themeColor="background1"/>
              </w:rPr>
              <w:lastRenderedPageBreak/>
              <w:t>Titl</w:t>
            </w:r>
            <w:r w:rsidR="00B264B1" w:rsidRPr="00B27BF2">
              <w:rPr>
                <w:b/>
                <w:color w:val="FFFFFF" w:themeColor="background1"/>
              </w:rPr>
              <w:t>e</w:t>
            </w:r>
            <w:r w:rsidR="00B27BF2">
              <w:rPr>
                <w:color w:val="FFFFFF" w:themeColor="background1"/>
              </w:rPr>
              <w:t>:</w:t>
            </w:r>
            <w:r w:rsidR="00B264B1">
              <w:rPr>
                <w:color w:val="FFFFFF" w:themeColor="background1"/>
              </w:rPr>
              <w:t xml:space="preserve"> </w:t>
            </w:r>
            <w:r>
              <w:rPr>
                <w:color w:val="FFFFFF" w:themeColor="background1"/>
              </w:rPr>
              <w:t>General Public Health</w:t>
            </w:r>
            <w:r w:rsidR="00B27BF2">
              <w:rPr>
                <w:color w:val="FFFFFF" w:themeColor="background1"/>
              </w:rPr>
              <w:t xml:space="preserve"> - </w:t>
            </w:r>
            <w:r w:rsidRPr="155DC29A">
              <w:rPr>
                <w:color w:val="FFFFFF" w:themeColor="background1"/>
              </w:rPr>
              <w:t>Pre-arrival communication &amp; messaging options</w:t>
            </w:r>
          </w:p>
          <w:p w14:paraId="78CE5F37" w14:textId="0DC5CA77" w:rsidR="006C4B46" w:rsidRDefault="006C4B46" w:rsidP="00DC5FF8">
            <w:pPr>
              <w:spacing w:after="200"/>
              <w:rPr>
                <w:rFonts w:cs="Arial"/>
                <w:color w:val="FFFFFF" w:themeColor="background1"/>
              </w:rPr>
            </w:pPr>
            <w:r w:rsidRPr="00BB1E27">
              <w:rPr>
                <w:b/>
                <w:color w:val="FFFFFF" w:themeColor="background1"/>
              </w:rPr>
              <w:t>Description</w:t>
            </w:r>
            <w:r>
              <w:rPr>
                <w:b/>
                <w:color w:val="FFFFFF" w:themeColor="background1"/>
              </w:rPr>
              <w:t xml:space="preserve"> </w:t>
            </w:r>
            <w:r w:rsidRPr="00DC5FF8">
              <w:rPr>
                <w:rFonts w:cs="Arial"/>
                <w:color w:val="FFFFFF" w:themeColor="background1"/>
              </w:rPr>
              <w:t>The information on this page has been compiled to support organisers consider the public health aspects around event-planning. The sections below include information for event planners, as well as information event planners may want to provide to attendees.</w:t>
            </w:r>
          </w:p>
          <w:p w14:paraId="35832743" w14:textId="3FEA23A4" w:rsidR="009A39D9" w:rsidRPr="00DC5FF8" w:rsidRDefault="00E771C0">
            <w:pPr>
              <w:rPr>
                <w:rFonts w:cs="Arial"/>
                <w:color w:val="FFFFFF" w:themeColor="background1"/>
                <w:lang w:eastAsia="en-GB"/>
              </w:rPr>
            </w:pPr>
            <w:r w:rsidRPr="00DC5FF8">
              <w:rPr>
                <w:rFonts w:cs="Arial"/>
                <w:color w:val="FFFFFF" w:themeColor="background1"/>
                <w:lang w:eastAsia="en-GB"/>
              </w:rPr>
              <w:t>As part of event communications, we strongly encourage event organisers include public health messaging as relevant. The information and links in this document are useful to inform and support this. The Council’s communications team can provide support with this, working with the Public Health team.</w:t>
            </w:r>
          </w:p>
          <w:p w14:paraId="6EDE5444" w14:textId="667ACA7B" w:rsidR="006C4B46" w:rsidRPr="00BB1E27" w:rsidRDefault="009777B6" w:rsidP="009A39D9">
            <w:pPr>
              <w:spacing w:before="120" w:after="120"/>
              <w:rPr>
                <w:color w:val="FFFFFF" w:themeColor="background1"/>
              </w:rPr>
            </w:pPr>
            <w:r w:rsidRPr="00DC5FF8">
              <w:rPr>
                <w:bCs/>
                <w:color w:val="FFFFFF" w:themeColor="background1"/>
              </w:rPr>
              <w:t xml:space="preserve">There are </w:t>
            </w:r>
            <w:proofErr w:type="gramStart"/>
            <w:r w:rsidRPr="00DC5FF8">
              <w:rPr>
                <w:bCs/>
                <w:color w:val="FFFFFF" w:themeColor="background1"/>
              </w:rPr>
              <w:t>a number of</w:t>
            </w:r>
            <w:proofErr w:type="gramEnd"/>
            <w:r w:rsidRPr="00DC5FF8">
              <w:rPr>
                <w:bCs/>
                <w:color w:val="FFFFFF" w:themeColor="background1"/>
              </w:rPr>
              <w:t xml:space="preserve"> useful links embedded into this page, and we strongly recommend reviewing the information on these links regularly as information may change from time to time.</w:t>
            </w:r>
          </w:p>
        </w:tc>
      </w:tr>
      <w:tr w:rsidR="0031742D" w:rsidRPr="00BB1E27" w14:paraId="325F841E" w14:textId="77777777" w:rsidTr="155DC29A">
        <w:tc>
          <w:tcPr>
            <w:tcW w:w="10631" w:type="dxa"/>
            <w:tcBorders>
              <w:top w:val="nil"/>
              <w:left w:val="nil"/>
              <w:bottom w:val="nil"/>
              <w:right w:val="nil"/>
            </w:tcBorders>
          </w:tcPr>
          <w:p w14:paraId="7FEF47A8" w14:textId="77777777" w:rsidR="0031742D" w:rsidRPr="00BB1E27" w:rsidRDefault="0031742D" w:rsidP="00D82DB2">
            <w:pPr>
              <w:rPr>
                <w:b/>
              </w:rPr>
            </w:pPr>
          </w:p>
          <w:tbl>
            <w:tblPr>
              <w:tblStyle w:val="TableGrid3"/>
              <w:tblW w:w="1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77"/>
              <w:gridCol w:w="236"/>
            </w:tblGrid>
            <w:tr w:rsidR="0031742D" w:rsidRPr="00BB1E27" w14:paraId="00691CE2" w14:textId="77777777" w:rsidTr="00D82DB2">
              <w:trPr>
                <w:trHeight w:val="624"/>
              </w:trPr>
              <w:tc>
                <w:tcPr>
                  <w:tcW w:w="11191" w:type="dxa"/>
                  <w:vAlign w:val="center"/>
                </w:tcPr>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5"/>
                  </w:tblGrid>
                  <w:tr w:rsidR="0031742D" w:rsidRPr="000F3A6F" w14:paraId="17456ADD" w14:textId="77777777" w:rsidTr="00D82DB2">
                    <w:trPr>
                      <w:trHeight w:val="4476"/>
                    </w:trPr>
                    <w:tc>
                      <w:tcPr>
                        <w:tcW w:w="10915" w:type="dxa"/>
                      </w:tcPr>
                      <w:tbl>
                        <w:tblPr>
                          <w:tblStyle w:val="TableGrid"/>
                          <w:tblpPr w:leftFromText="180" w:rightFromText="180" w:vertAnchor="text" w:horzAnchor="margin" w:tblpX="-578" w:tblpY="-153"/>
                          <w:tblOverlap w:val="never"/>
                          <w:tblW w:w="0" w:type="auto"/>
                          <w:tblLayout w:type="fixed"/>
                          <w:tblLook w:val="04A0" w:firstRow="1" w:lastRow="0" w:firstColumn="1" w:lastColumn="0" w:noHBand="0" w:noVBand="1"/>
                        </w:tblPr>
                        <w:tblGrid>
                          <w:gridCol w:w="2263"/>
                          <w:gridCol w:w="8080"/>
                        </w:tblGrid>
                        <w:tr w:rsidR="00837C28" w14:paraId="393E9AE7" w14:textId="77777777" w:rsidTr="00852F52">
                          <w:tc>
                            <w:tcPr>
                              <w:tcW w:w="2263" w:type="dxa"/>
                              <w:vAlign w:val="center"/>
                            </w:tcPr>
                            <w:p w14:paraId="71FF5B99" w14:textId="5054EA84" w:rsidR="00837C28" w:rsidRDefault="00837C28" w:rsidP="00D82DB2">
                              <w:pPr>
                                <w:rPr>
                                  <w:b/>
                                </w:rPr>
                              </w:pPr>
                              <w:r>
                                <w:rPr>
                                  <w:b/>
                                </w:rPr>
                                <w:t>General hygiene</w:t>
                              </w:r>
                              <w:r w:rsidR="00CD1379">
                                <w:rPr>
                                  <w:b/>
                                </w:rPr>
                                <w:t xml:space="preserve"> / toiletry products</w:t>
                              </w:r>
                            </w:p>
                          </w:tc>
                          <w:tc>
                            <w:tcPr>
                              <w:tcW w:w="8080" w:type="dxa"/>
                            </w:tcPr>
                            <w:p w14:paraId="7CD0487E" w14:textId="6C711CF0" w:rsidR="00CD1379" w:rsidRDefault="00CD1379" w:rsidP="00D82DB2">
                              <w:pPr>
                                <w:pStyle w:val="NoSpacing"/>
                                <w:spacing w:before="120" w:after="120"/>
                              </w:pPr>
                              <w:r>
                                <w:t>While there will be some washing facilities these will be limited. Event organisers can recommend attendees should remember to bring these useful skin care products, to the event to enable them to keep themselves safe.</w:t>
                              </w:r>
                            </w:p>
                            <w:p w14:paraId="6C69FDE8" w14:textId="5B9250D2" w:rsidR="00837C28" w:rsidRDefault="00837C28" w:rsidP="00D82DB2">
                              <w:pPr>
                                <w:pStyle w:val="NoSpacing"/>
                                <w:spacing w:before="120" w:after="120"/>
                              </w:pPr>
                              <w:r>
                                <w:t>Alcohol gel, baby wipes</w:t>
                              </w:r>
                              <w:r w:rsidR="00CD1379">
                                <w:t xml:space="preserve">, </w:t>
                              </w:r>
                              <w:r w:rsidR="00681DE6">
                                <w:t>sunscreen</w:t>
                              </w:r>
                              <w:r>
                                <w:t xml:space="preserve"> etc</w:t>
                              </w:r>
                            </w:p>
                          </w:tc>
                        </w:tr>
                        <w:tr w:rsidR="0031742D" w14:paraId="2B89D749" w14:textId="77777777" w:rsidTr="00852F52">
                          <w:tc>
                            <w:tcPr>
                              <w:tcW w:w="2263" w:type="dxa"/>
                              <w:vAlign w:val="center"/>
                            </w:tcPr>
                            <w:p w14:paraId="199D02A7" w14:textId="0FB6CFEA" w:rsidR="0031742D" w:rsidRPr="00BB1E27" w:rsidRDefault="00CD1379" w:rsidP="00852F52">
                              <w:pPr>
                                <w:ind w:left="-120" w:firstLine="120"/>
                                <w:rPr>
                                  <w:b/>
                                </w:rPr>
                              </w:pPr>
                              <w:r>
                                <w:rPr>
                                  <w:b/>
                                </w:rPr>
                                <w:t>Vaccinations</w:t>
                              </w:r>
                            </w:p>
                          </w:tc>
                          <w:tc>
                            <w:tcPr>
                              <w:tcW w:w="8080" w:type="dxa"/>
                            </w:tcPr>
                            <w:p w14:paraId="0A0D19D4" w14:textId="409138A2" w:rsidR="00BF699B" w:rsidRDefault="00BF699B" w:rsidP="00D17C52">
                              <w:pPr>
                                <w:rPr>
                                  <w:rFonts w:cs="Arial"/>
                                </w:rPr>
                              </w:pPr>
                              <w:r w:rsidRPr="11D01B56">
                                <w:rPr>
                                  <w:rFonts w:cs="Arial"/>
                                </w:rPr>
                                <w:t>Event organisers can help raise awareness of vaccine programmes that pr</w:t>
                              </w:r>
                              <w:r w:rsidR="0095045B">
                                <w:rPr>
                                  <w:rFonts w:cs="Arial"/>
                                </w:rPr>
                                <w:t>otect against infections such a</w:t>
                              </w:r>
                              <w:r w:rsidR="00213F5B">
                                <w:rPr>
                                  <w:rFonts w:cs="Arial"/>
                                </w:rPr>
                                <w:t>s</w:t>
                              </w:r>
                              <w:r w:rsidRPr="11D01B56">
                                <w:rPr>
                                  <w:rFonts w:cs="Arial"/>
                                </w:rPr>
                                <w:t xml:space="preserve"> measles and meningitis</w:t>
                              </w:r>
                              <w:r w:rsidR="00202B05">
                                <w:rPr>
                                  <w:rFonts w:cs="Arial"/>
                                </w:rPr>
                                <w:t>,</w:t>
                              </w:r>
                              <w:r w:rsidRPr="11D01B56">
                                <w:rPr>
                                  <w:rFonts w:cs="Arial"/>
                                </w:rPr>
                                <w:t xml:space="preserve"> by prompting </w:t>
                              </w:r>
                              <w:r>
                                <w:rPr>
                                  <w:rFonts w:cs="Arial"/>
                                </w:rPr>
                                <w:t xml:space="preserve">staff and </w:t>
                              </w:r>
                              <w:r w:rsidRPr="11D01B56">
                                <w:rPr>
                                  <w:rFonts w:cs="Arial"/>
                                </w:rPr>
                                <w:t xml:space="preserve">attendees to check their vaccination status with their GP before they go to festivals and large events. </w:t>
                              </w:r>
                            </w:p>
                            <w:p w14:paraId="1E3682CF" w14:textId="77777777" w:rsidR="00CD1379" w:rsidRPr="00011800" w:rsidRDefault="00CD1379" w:rsidP="00D17C52">
                              <w:pPr>
                                <w:rPr>
                                  <w:rFonts w:cs="Arial"/>
                                </w:rPr>
                              </w:pPr>
                            </w:p>
                            <w:p w14:paraId="33A4973C" w14:textId="77777777" w:rsidR="00BF699B" w:rsidRPr="00CD1379" w:rsidRDefault="00BF699B" w:rsidP="00CD1379">
                              <w:pPr>
                                <w:spacing w:after="160"/>
                                <w:rPr>
                                  <w:rFonts w:cs="Arial"/>
                                </w:rPr>
                              </w:pPr>
                              <w:r w:rsidRPr="00CD1379">
                                <w:rPr>
                                  <w:rFonts w:cs="Arial"/>
                                </w:rPr>
                                <w:t xml:space="preserve">Meningitis can be prevented by the </w:t>
                              </w:r>
                              <w:hyperlink r:id="rId28" w:history="1">
                                <w:r w:rsidRPr="00CD1379">
                                  <w:rPr>
                                    <w:rStyle w:val="Hyperlink"/>
                                    <w:rFonts w:cs="Arial"/>
                                  </w:rPr>
                                  <w:t>MenACWY vaccine</w:t>
                                </w:r>
                              </w:hyperlink>
                              <w:r w:rsidRPr="00CD1379">
                                <w:rPr>
                                  <w:rFonts w:cs="Arial"/>
                                </w:rPr>
                                <w:t xml:space="preserve"> currently offered at school to pupils in year 9. </w:t>
                              </w:r>
                            </w:p>
                            <w:p w14:paraId="4C4A9BA2" w14:textId="77777777" w:rsidR="00BF699B" w:rsidRPr="00CD1379" w:rsidRDefault="00BF699B" w:rsidP="00852F52">
                              <w:pPr>
                                <w:spacing w:after="160"/>
                                <w:ind w:right="33"/>
                                <w:rPr>
                                  <w:rFonts w:cs="Arial"/>
                                </w:rPr>
                              </w:pPr>
                              <w:r w:rsidRPr="00CD1379">
                                <w:rPr>
                                  <w:rFonts w:cs="Arial"/>
                                </w:rPr>
                                <w:t xml:space="preserve">Measles can be prevented by the </w:t>
                              </w:r>
                              <w:hyperlink r:id="rId29" w:history="1">
                                <w:r w:rsidRPr="00CD1379">
                                  <w:rPr>
                                    <w:rStyle w:val="Hyperlink"/>
                                    <w:rFonts w:cs="Arial"/>
                                  </w:rPr>
                                  <w:t>Measles, Mumps and Rubella (MMR) vaccine</w:t>
                                </w:r>
                              </w:hyperlink>
                              <w:r w:rsidRPr="00CD1379">
                                <w:rPr>
                                  <w:rFonts w:cs="Arial"/>
                                </w:rPr>
                                <w:t>. 2 doses are required and are currently offered in childhood at age 1 year and 3 years, 4 months.</w:t>
                              </w:r>
                            </w:p>
                            <w:p w14:paraId="65417096" w14:textId="77777777" w:rsidR="00BF699B" w:rsidRDefault="00BF699B" w:rsidP="00D17C52">
                              <w:pPr>
                                <w:rPr>
                                  <w:rFonts w:cs="Arial"/>
                                </w:rPr>
                              </w:pPr>
                              <w:r w:rsidRPr="00011800">
                                <w:rPr>
                                  <w:rFonts w:cs="Arial"/>
                                </w:rPr>
                                <w:t>Anyone who has not had both does of the MMR vaccine and/ or are over 16 years old and has not had the MenACWY vaccine, should ask their GP surgery for an appointment to discuss how these can be given.</w:t>
                              </w:r>
                            </w:p>
                            <w:p w14:paraId="5BDE0772" w14:textId="1504E4B9" w:rsidR="000177C7" w:rsidRPr="000177C7" w:rsidRDefault="000177C7" w:rsidP="00D17C52">
                              <w:pPr>
                                <w:pStyle w:val="NormalWeb"/>
                                <w:shd w:val="clear" w:color="auto" w:fill="FFFFFF"/>
                                <w:spacing w:before="300" w:beforeAutospacing="0" w:after="300" w:afterAutospacing="0"/>
                                <w:rPr>
                                  <w:rFonts w:ascii="Arial" w:hAnsi="Arial" w:cs="Arial"/>
                                  <w:color w:val="0B0C0C"/>
                                </w:rPr>
                              </w:pPr>
                              <w:r w:rsidRPr="000177C7">
                                <w:rPr>
                                  <w:rFonts w:ascii="Arial" w:hAnsi="Arial" w:cs="Arial"/>
                                  <w:color w:val="0B0C0C"/>
                                </w:rPr>
                                <w:t>Vaccin</w:t>
                              </w:r>
                              <w:r w:rsidR="00143F0F">
                                <w:rPr>
                                  <w:rFonts w:ascii="Arial" w:hAnsi="Arial" w:cs="Arial"/>
                                  <w:color w:val="0B0C0C"/>
                                </w:rPr>
                                <w:t>ation</w:t>
                              </w:r>
                              <w:r w:rsidRPr="000177C7">
                                <w:rPr>
                                  <w:rFonts w:ascii="Arial" w:hAnsi="Arial" w:cs="Arial"/>
                                  <w:color w:val="0B0C0C"/>
                                </w:rPr>
                                <w:t xml:space="preserve"> </w:t>
                              </w:r>
                              <w:r w:rsidR="00213F5B">
                                <w:rPr>
                                  <w:rFonts w:ascii="Arial" w:hAnsi="Arial" w:cs="Arial"/>
                                  <w:color w:val="0B0C0C"/>
                                </w:rPr>
                                <w:t>remain</w:t>
                              </w:r>
                              <w:r w:rsidR="00143F0F">
                                <w:rPr>
                                  <w:rFonts w:ascii="Arial" w:hAnsi="Arial" w:cs="Arial"/>
                                  <w:color w:val="0B0C0C"/>
                                </w:rPr>
                                <w:t>s</w:t>
                              </w:r>
                              <w:r w:rsidRPr="000177C7">
                                <w:rPr>
                                  <w:rFonts w:ascii="Arial" w:hAnsi="Arial" w:cs="Arial"/>
                                  <w:color w:val="0B0C0C"/>
                                </w:rPr>
                                <w:t xml:space="preserve"> the best defence we have against </w:t>
                              </w:r>
                              <w:hyperlink r:id="rId30" w:history="1">
                                <w:r w:rsidRPr="00CD1379">
                                  <w:rPr>
                                    <w:rStyle w:val="Hyperlink"/>
                                    <w:rFonts w:ascii="Arial" w:hAnsi="Arial" w:cs="Arial"/>
                                  </w:rPr>
                                  <w:t>COVID-19</w:t>
                                </w:r>
                              </w:hyperlink>
                              <w:r w:rsidRPr="000177C7">
                                <w:rPr>
                                  <w:rFonts w:ascii="Arial" w:hAnsi="Arial" w:cs="Arial"/>
                                  <w:color w:val="0B0C0C"/>
                                </w:rPr>
                                <w:t xml:space="preserve"> and other respiratory infections such as </w:t>
                              </w:r>
                              <w:hyperlink r:id="rId31" w:history="1">
                                <w:r w:rsidRPr="00CD1379">
                                  <w:rPr>
                                    <w:rStyle w:val="Hyperlink"/>
                                    <w:rFonts w:ascii="Arial" w:hAnsi="Arial" w:cs="Arial"/>
                                  </w:rPr>
                                  <w:t>flu</w:t>
                                </w:r>
                              </w:hyperlink>
                              <w:r w:rsidRPr="000177C7">
                                <w:rPr>
                                  <w:rFonts w:ascii="Arial" w:hAnsi="Arial" w:cs="Arial"/>
                                  <w:color w:val="0B0C0C"/>
                                </w:rPr>
                                <w:t>. They provide good protection against hospitalisation and death. They also reduce the risk of long-term symptoms. The COVID-19 vaccines are safe and effective and vaccine programmes are continuously monitored.</w:t>
                              </w:r>
                            </w:p>
                            <w:p w14:paraId="6FD099B8" w14:textId="6DFA0DA9" w:rsidR="000177C7" w:rsidRDefault="000177C7" w:rsidP="00D17C52">
                              <w:pPr>
                                <w:pStyle w:val="NormalWeb"/>
                                <w:shd w:val="clear" w:color="auto" w:fill="FFFFFF"/>
                                <w:spacing w:before="300" w:beforeAutospacing="0" w:after="300" w:afterAutospacing="0"/>
                                <w:rPr>
                                  <w:rFonts w:ascii="Arial" w:hAnsi="Arial" w:cs="Arial"/>
                                  <w:color w:val="0B0C0C"/>
                                </w:rPr>
                              </w:pPr>
                              <w:r w:rsidRPr="000177C7">
                                <w:rPr>
                                  <w:rFonts w:ascii="Arial" w:hAnsi="Arial" w:cs="Arial"/>
                                  <w:color w:val="0B0C0C"/>
                                </w:rPr>
                                <w:t>If you are eligible and you have not yet received your full course of a COVID-19 vaccine, you should </w:t>
                              </w:r>
                              <w:hyperlink r:id="rId32" w:history="1">
                                <w:r w:rsidRPr="000177C7">
                                  <w:rPr>
                                    <w:rStyle w:val="Hyperlink"/>
                                    <w:rFonts w:ascii="Arial" w:hAnsi="Arial" w:cs="Arial"/>
                                    <w:color w:val="1D70B8"/>
                                  </w:rPr>
                                  <w:t>get vaccinated</w:t>
                                </w:r>
                              </w:hyperlink>
                              <w:r w:rsidR="00647BD9">
                                <w:rPr>
                                  <w:rFonts w:ascii="Arial" w:hAnsi="Arial" w:cs="Arial"/>
                                  <w:color w:val="0B0C0C"/>
                                </w:rPr>
                                <w:t>.</w:t>
                              </w:r>
                            </w:p>
                            <w:p w14:paraId="2CEB0BA0" w14:textId="749A4E09" w:rsidR="000547EC" w:rsidRPr="000177C7" w:rsidRDefault="000547EC" w:rsidP="00D17C52">
                              <w:pPr>
                                <w:pStyle w:val="NormalWeb"/>
                                <w:shd w:val="clear" w:color="auto" w:fill="FFFFFF"/>
                                <w:spacing w:before="300" w:beforeAutospacing="0" w:after="300" w:afterAutospacing="0"/>
                                <w:rPr>
                                  <w:rFonts w:ascii="Arial" w:hAnsi="Arial" w:cs="Arial"/>
                                  <w:color w:val="0B0C0C"/>
                                </w:rPr>
                              </w:pPr>
                              <w:r>
                                <w:rPr>
                                  <w:rFonts w:ascii="Arial" w:hAnsi="Arial" w:cs="Arial"/>
                                  <w:color w:val="0B0C0C"/>
                                </w:rPr>
                                <w:t>Until 30 June 2023 you can still get a first and second dose</w:t>
                              </w:r>
                              <w:r w:rsidR="005C7E38">
                                <w:rPr>
                                  <w:rFonts w:ascii="Arial" w:hAnsi="Arial" w:cs="Arial"/>
                                  <w:color w:val="0B0C0C"/>
                                </w:rPr>
                                <w:t>.</w:t>
                              </w:r>
                            </w:p>
                            <w:p w14:paraId="006A0BEF" w14:textId="1C22618A" w:rsidR="00852F52" w:rsidRDefault="00CD1379" w:rsidP="00852F52">
                              <w:pPr>
                                <w:pStyle w:val="NoSpacing"/>
                                <w:spacing w:before="120" w:after="120"/>
                              </w:pPr>
                              <w:r>
                                <w:t xml:space="preserve">If the event is in the autumn or winter months, then those eligible should also be encouraged to get the </w:t>
                              </w:r>
                              <w:hyperlink r:id="rId33" w:history="1">
                                <w:r w:rsidRPr="00D560AE">
                                  <w:rPr>
                                    <w:rStyle w:val="Hyperlink"/>
                                  </w:rPr>
                                  <w:t>flu vaccine</w:t>
                                </w:r>
                              </w:hyperlink>
                              <w:r>
                                <w:t>.</w:t>
                              </w:r>
                            </w:p>
                            <w:p w14:paraId="12F08A53" w14:textId="77777777" w:rsidR="00852F52" w:rsidRDefault="00852F52" w:rsidP="00852F52">
                              <w:pPr>
                                <w:pStyle w:val="NoSpacing"/>
                                <w:spacing w:before="120" w:after="120"/>
                              </w:pPr>
                            </w:p>
                            <w:p w14:paraId="16C8AC62" w14:textId="78D15D2D" w:rsidR="00852F52" w:rsidRDefault="00852F52" w:rsidP="00852F52">
                              <w:pPr>
                                <w:pStyle w:val="NoSpacing"/>
                                <w:spacing w:before="120" w:after="120"/>
                              </w:pPr>
                            </w:p>
                          </w:tc>
                        </w:tr>
                        <w:tr w:rsidR="0031742D" w14:paraId="3FCCFBA7" w14:textId="77777777" w:rsidTr="00852F52">
                          <w:tc>
                            <w:tcPr>
                              <w:tcW w:w="2263" w:type="dxa"/>
                              <w:vAlign w:val="center"/>
                            </w:tcPr>
                            <w:p w14:paraId="03281798" w14:textId="77777777" w:rsidR="00852F52" w:rsidRDefault="00852F52" w:rsidP="00D82DB2">
                              <w:pPr>
                                <w:rPr>
                                  <w:b/>
                                  <w:bCs/>
                                  <w:sz w:val="22"/>
                                  <w:szCs w:val="22"/>
                                </w:rPr>
                              </w:pPr>
                            </w:p>
                            <w:p w14:paraId="784577B4" w14:textId="77777777" w:rsidR="00852F52" w:rsidRDefault="00852F52" w:rsidP="00D82DB2">
                              <w:pPr>
                                <w:rPr>
                                  <w:b/>
                                  <w:bCs/>
                                  <w:sz w:val="22"/>
                                  <w:szCs w:val="22"/>
                                </w:rPr>
                              </w:pPr>
                            </w:p>
                            <w:p w14:paraId="69746C69" w14:textId="77777777" w:rsidR="00852F52" w:rsidRDefault="00852F52" w:rsidP="00D82DB2">
                              <w:pPr>
                                <w:rPr>
                                  <w:b/>
                                  <w:bCs/>
                                  <w:sz w:val="22"/>
                                  <w:szCs w:val="22"/>
                                </w:rPr>
                              </w:pPr>
                            </w:p>
                            <w:p w14:paraId="0941866B" w14:textId="77777777" w:rsidR="00852F52" w:rsidRDefault="00852F52" w:rsidP="00D82DB2">
                              <w:pPr>
                                <w:rPr>
                                  <w:b/>
                                  <w:bCs/>
                                  <w:sz w:val="22"/>
                                  <w:szCs w:val="22"/>
                                </w:rPr>
                              </w:pPr>
                            </w:p>
                            <w:p w14:paraId="5634911E" w14:textId="77777777" w:rsidR="00852F52" w:rsidRDefault="00852F52" w:rsidP="00D82DB2">
                              <w:pPr>
                                <w:rPr>
                                  <w:b/>
                                  <w:bCs/>
                                  <w:sz w:val="22"/>
                                  <w:szCs w:val="22"/>
                                </w:rPr>
                              </w:pPr>
                            </w:p>
                            <w:p w14:paraId="30409C30" w14:textId="77777777" w:rsidR="00852F52" w:rsidRDefault="00852F52" w:rsidP="00D82DB2">
                              <w:pPr>
                                <w:rPr>
                                  <w:b/>
                                  <w:bCs/>
                                  <w:sz w:val="22"/>
                                  <w:szCs w:val="22"/>
                                </w:rPr>
                              </w:pPr>
                            </w:p>
                            <w:p w14:paraId="6214E163" w14:textId="39B001C4" w:rsidR="0031742D" w:rsidRPr="0031742D" w:rsidRDefault="0031742D" w:rsidP="00D82DB2">
                              <w:pPr>
                                <w:rPr>
                                  <w:b/>
                                  <w:bCs/>
                                  <w:sz w:val="22"/>
                                  <w:szCs w:val="22"/>
                                </w:rPr>
                              </w:pPr>
                              <w:r w:rsidRPr="0031742D">
                                <w:rPr>
                                  <w:b/>
                                  <w:bCs/>
                                  <w:sz w:val="22"/>
                                  <w:szCs w:val="22"/>
                                </w:rPr>
                                <w:t>Sexual health</w:t>
                              </w:r>
                            </w:p>
                          </w:tc>
                          <w:tc>
                            <w:tcPr>
                              <w:tcW w:w="8080" w:type="dxa"/>
                            </w:tcPr>
                            <w:p w14:paraId="16412C56" w14:textId="77777777" w:rsidR="00852F52" w:rsidRDefault="00852F52" w:rsidP="009D5973">
                              <w:pPr>
                                <w:rPr>
                                  <w:rFonts w:cs="Arial"/>
                                </w:rPr>
                              </w:pPr>
                            </w:p>
                            <w:p w14:paraId="2B2B8556" w14:textId="77777777" w:rsidR="00852F52" w:rsidRDefault="00852F52" w:rsidP="009D5973">
                              <w:pPr>
                                <w:rPr>
                                  <w:rFonts w:cs="Arial"/>
                                </w:rPr>
                              </w:pPr>
                            </w:p>
                            <w:p w14:paraId="39F0B0AF" w14:textId="5D4E9809" w:rsidR="009D5973" w:rsidRPr="00011800" w:rsidRDefault="009D5973" w:rsidP="009D5973">
                              <w:pPr>
                                <w:rPr>
                                  <w:rFonts w:cs="Arial"/>
                                </w:rPr>
                              </w:pPr>
                              <w:r w:rsidRPr="00011800">
                                <w:rPr>
                                  <w:rFonts w:cs="Arial"/>
                                </w:rPr>
                                <w:t xml:space="preserve">Event organisers should advise their attendees to consider their sexual health and well-being before they arrive </w:t>
                              </w:r>
                              <w:r>
                                <w:rPr>
                                  <w:rFonts w:cs="Arial"/>
                                </w:rPr>
                                <w:t xml:space="preserve">at an event </w:t>
                              </w:r>
                              <w:r w:rsidRPr="00011800">
                                <w:rPr>
                                  <w:rFonts w:cs="Arial"/>
                                </w:rPr>
                                <w:t>and bring condoms with them.</w:t>
                              </w:r>
                            </w:p>
                            <w:p w14:paraId="61B6EE22" w14:textId="77777777" w:rsidR="009D5973" w:rsidRPr="00011800" w:rsidRDefault="009D5973" w:rsidP="009D5973">
                              <w:pPr>
                                <w:rPr>
                                  <w:rFonts w:cs="Arial"/>
                                  <w:b/>
                                  <w:bCs/>
                                </w:rPr>
                              </w:pPr>
                              <w:r w:rsidRPr="00011800">
                                <w:rPr>
                                  <w:rFonts w:cs="Arial"/>
                                  <w:b/>
                                  <w:bCs/>
                                </w:rPr>
                                <w:t>Information and local resources for event attendees</w:t>
                              </w:r>
                            </w:p>
                            <w:p w14:paraId="41DA6FE9" w14:textId="77777777" w:rsidR="009D5973" w:rsidRDefault="009D5973" w:rsidP="009D5973">
                              <w:pPr>
                                <w:rPr>
                                  <w:rFonts w:cs="Arial"/>
                                </w:rPr>
                              </w:pPr>
                              <w:r w:rsidRPr="11D01B56">
                                <w:rPr>
                                  <w:rFonts w:cs="Arial"/>
                                </w:rPr>
                                <w:t xml:space="preserve">Event organisers can help raise awareness of </w:t>
                              </w:r>
                              <w:r>
                                <w:rPr>
                                  <w:rFonts w:cs="Arial"/>
                                </w:rPr>
                                <w:t>information available to attendees to help them stay safe at events. Information can be found on the following pages:</w:t>
                              </w:r>
                            </w:p>
                            <w:p w14:paraId="74040426" w14:textId="77777777" w:rsidR="009D5973" w:rsidRPr="00BF14F7" w:rsidRDefault="00515455" w:rsidP="009D5973">
                              <w:pPr>
                                <w:rPr>
                                  <w:rFonts w:cs="Arial"/>
                                </w:rPr>
                              </w:pPr>
                              <w:hyperlink r:id="rId34" w:history="1">
                                <w:r w:rsidR="009D5973" w:rsidRPr="00BF14F7">
                                  <w:rPr>
                                    <w:rFonts w:cs="Arial"/>
                                    <w:color w:val="0000FF"/>
                                    <w:u w:val="single"/>
                                  </w:rPr>
                                  <w:t>Home - Let's Talk about It (letstalkaboutit.nhs.uk)</w:t>
                                </w:r>
                              </w:hyperlink>
                            </w:p>
                            <w:p w14:paraId="59202315" w14:textId="77777777" w:rsidR="009D5973" w:rsidRPr="00BF14F7" w:rsidRDefault="00515455" w:rsidP="009D5973">
                              <w:pPr>
                                <w:rPr>
                                  <w:rStyle w:val="Hyperlink"/>
                                  <w:rFonts w:cs="Arial"/>
                                </w:rPr>
                              </w:pPr>
                              <w:hyperlink r:id="rId35" w:history="1">
                                <w:r w:rsidR="009D5973" w:rsidRPr="00BF14F7">
                                  <w:rPr>
                                    <w:rStyle w:val="Hyperlink"/>
                                    <w:rFonts w:cs="Arial"/>
                                  </w:rPr>
                                  <w:t>Guide to sexual health services - NHS (www.nhs.uk)</w:t>
                                </w:r>
                              </w:hyperlink>
                            </w:p>
                            <w:p w14:paraId="5CA1A1E7" w14:textId="3F8529F9" w:rsidR="0031742D" w:rsidRDefault="0031742D" w:rsidP="00D82DB2">
                              <w:pPr>
                                <w:pStyle w:val="NoSpacing"/>
                                <w:spacing w:before="120" w:after="120"/>
                              </w:pPr>
                            </w:p>
                          </w:tc>
                        </w:tr>
                        <w:tr w:rsidR="0031742D" w14:paraId="382F9507" w14:textId="77777777" w:rsidTr="00852F52">
                          <w:tc>
                            <w:tcPr>
                              <w:tcW w:w="2263" w:type="dxa"/>
                              <w:vAlign w:val="center"/>
                            </w:tcPr>
                            <w:p w14:paraId="35DEFC40" w14:textId="406558B1" w:rsidR="0031742D" w:rsidRPr="00DC5FF8" w:rsidRDefault="0031742D" w:rsidP="009072C1">
                              <w:pPr>
                                <w:rPr>
                                  <w:b/>
                                  <w:bCs/>
                                  <w:sz w:val="22"/>
                                  <w:szCs w:val="22"/>
                                </w:rPr>
                              </w:pPr>
                              <w:r w:rsidRPr="00DC5FF8">
                                <w:rPr>
                                  <w:b/>
                                  <w:bCs/>
                                  <w:sz w:val="22"/>
                                  <w:szCs w:val="22"/>
                                </w:rPr>
                                <w:lastRenderedPageBreak/>
                                <w:t>Extreme Weather</w:t>
                              </w:r>
                            </w:p>
                          </w:tc>
                          <w:tc>
                            <w:tcPr>
                              <w:tcW w:w="8080" w:type="dxa"/>
                            </w:tcPr>
                            <w:p w14:paraId="6FCE5BCB" w14:textId="4B87654B" w:rsidR="00FE5F01" w:rsidRDefault="00FE5F01">
                              <w:pPr>
                                <w:rPr>
                                  <w:rFonts w:cs="Arial"/>
                                </w:rPr>
                              </w:pPr>
                              <w:r>
                                <w:rPr>
                                  <w:rFonts w:cs="Arial"/>
                                </w:rPr>
                                <w:t xml:space="preserve">Hot and cold weather can put the health of event attendees and staff at risk, so it is important that event organisers monitor weather forecasts and put in place the appropriate risk assessment and risk management processes to deal with this eventuality. </w:t>
                              </w:r>
                            </w:p>
                            <w:p w14:paraId="2445BE1F" w14:textId="229B76DE" w:rsidR="003D01D6" w:rsidRDefault="003D01D6">
                              <w:pPr>
                                <w:rPr>
                                  <w:rFonts w:cs="Arial"/>
                                </w:rPr>
                              </w:pPr>
                            </w:p>
                            <w:p w14:paraId="412BE0B0" w14:textId="6E13272B" w:rsidR="003D01D6" w:rsidRDefault="00FB2AA1">
                              <w:pPr>
                                <w:rPr>
                                  <w:rFonts w:cs="Arial"/>
                                </w:rPr>
                              </w:pPr>
                              <w:r>
                                <w:rPr>
                                  <w:rFonts w:cs="Arial"/>
                                </w:rPr>
                                <w:t xml:space="preserve">A </w:t>
                              </w:r>
                              <w:r w:rsidR="001568DC">
                                <w:rPr>
                                  <w:rFonts w:cs="Arial"/>
                                </w:rPr>
                                <w:t xml:space="preserve">new </w:t>
                              </w:r>
                              <w:hyperlink r:id="rId36" w:history="1">
                                <w:r w:rsidR="001568DC" w:rsidRPr="002F5D6F">
                                  <w:rPr>
                                    <w:rStyle w:val="Hyperlink"/>
                                    <w:rFonts w:cs="Arial"/>
                                  </w:rPr>
                                  <w:t>Adverse Weather and Health Plan</w:t>
                                </w:r>
                              </w:hyperlink>
                              <w:r w:rsidR="001568DC">
                                <w:rPr>
                                  <w:rFonts w:cs="Arial"/>
                                </w:rPr>
                                <w:t xml:space="preserve"> has been published which replaces the National Heatwave and Cold Weather Plans.</w:t>
                              </w:r>
                            </w:p>
                            <w:p w14:paraId="6FD2909C" w14:textId="7C029CF1" w:rsidR="007001A6" w:rsidRDefault="007001A6">
                              <w:pPr>
                                <w:rPr>
                                  <w:rFonts w:cs="Arial"/>
                                </w:rPr>
                              </w:pPr>
                            </w:p>
                            <w:p w14:paraId="1DD87E34" w14:textId="448361D3" w:rsidR="00793817" w:rsidRDefault="00793817" w:rsidP="00793817">
                              <w:pPr>
                                <w:rPr>
                                  <w:rFonts w:cs="Arial"/>
                                </w:rPr>
                              </w:pPr>
                              <w:r>
                                <w:rPr>
                                  <w:rFonts w:cs="Arial"/>
                                </w:rPr>
                                <w:t xml:space="preserve">Supplementary guidance for mass gatherings and events will follow. Until then Annex 3 of the National Heatwave Plan (now archived) can be accessed </w:t>
                              </w:r>
                              <w:hyperlink r:id="rId37" w:history="1">
                                <w:r w:rsidRPr="00793817">
                                  <w:rPr>
                                    <w:rStyle w:val="Hyperlink"/>
                                    <w:rFonts w:cs="Arial"/>
                                  </w:rPr>
                                  <w:t>here</w:t>
                                </w:r>
                              </w:hyperlink>
                              <w:r>
                                <w:rPr>
                                  <w:rFonts w:cs="Arial"/>
                                </w:rPr>
                                <w:t xml:space="preserve"> and provides a heat-health checklist. </w:t>
                              </w:r>
                              <w:r w:rsidRPr="00715EB9">
                                <w:rPr>
                                  <w:rFonts w:cs="Arial"/>
                                </w:rPr>
                                <w:t>This should be used in conjunction with other more detailed planning advice (for example, Health and Safety Executive’s ‘Events Safety Guide’).</w:t>
                              </w:r>
                            </w:p>
                            <w:p w14:paraId="0B4BB587" w14:textId="156E536E" w:rsidR="007001A6" w:rsidRDefault="007001A6">
                              <w:pPr>
                                <w:rPr>
                                  <w:rFonts w:cs="Arial"/>
                                </w:rPr>
                              </w:pPr>
                            </w:p>
                            <w:p w14:paraId="11165B94" w14:textId="77777777" w:rsidR="00664A9B" w:rsidRDefault="00664A9B" w:rsidP="009072C1">
                              <w:pPr>
                                <w:rPr>
                                  <w:rFonts w:cs="Arial"/>
                                </w:rPr>
                              </w:pPr>
                            </w:p>
                            <w:p w14:paraId="73ABA6FC" w14:textId="2657843E" w:rsidR="00FE5F01" w:rsidRDefault="00FE5F01" w:rsidP="009072C1">
                              <w:pPr>
                                <w:rPr>
                                  <w:rFonts w:cs="Arial"/>
                                </w:rPr>
                              </w:pPr>
                              <w:r>
                                <w:rPr>
                                  <w:rFonts w:cs="Arial"/>
                                </w:rPr>
                                <w:t xml:space="preserve">Events are less likely to take place over the winter </w:t>
                              </w:r>
                              <w:r w:rsidR="009072C1">
                                <w:rPr>
                                  <w:rFonts w:cs="Arial"/>
                                </w:rPr>
                                <w:t>months and</w:t>
                              </w:r>
                              <w:r>
                                <w:rPr>
                                  <w:rFonts w:cs="Arial"/>
                                </w:rPr>
                                <w:t xml:space="preserve"> are more likely to be indoors. Nevertheless, event organisers should consider the safety of staff and attendees as they make their journey to and from the </w:t>
                              </w:r>
                              <w:r w:rsidR="009072C1">
                                <w:rPr>
                                  <w:rFonts w:cs="Arial"/>
                                </w:rPr>
                                <w:t>event and</w:t>
                              </w:r>
                              <w:r>
                                <w:rPr>
                                  <w:rFonts w:cs="Arial"/>
                                </w:rPr>
                                <w:t xml:space="preserve"> provide appropriate communications and updated information to warn of any possible risks. The</w:t>
                              </w:r>
                              <w:r w:rsidR="00994DF8">
                                <w:rPr>
                                  <w:rFonts w:cs="Arial"/>
                                </w:rPr>
                                <w:t xml:space="preserve"> new</w:t>
                              </w:r>
                              <w:r>
                                <w:rPr>
                                  <w:rFonts w:cs="Arial"/>
                                </w:rPr>
                                <w:t xml:space="preserve"> </w:t>
                              </w:r>
                              <w:hyperlink r:id="rId38" w:history="1">
                                <w:r w:rsidR="00793817" w:rsidRPr="00793817">
                                  <w:rPr>
                                    <w:rStyle w:val="Hyperlink"/>
                                    <w:rFonts w:cs="Arial"/>
                                  </w:rPr>
                                  <w:t>Adverse Weather and Health Plan</w:t>
                                </w:r>
                              </w:hyperlink>
                              <w:r w:rsidR="00793817">
                                <w:rPr>
                                  <w:rFonts w:cs="Arial"/>
                                </w:rPr>
                                <w:t xml:space="preserve">   cold weather</w:t>
                              </w:r>
                              <w:r w:rsidR="00515455">
                                <w:rPr>
                                  <w:rFonts w:cs="Arial"/>
                                </w:rPr>
                                <w:t xml:space="preserve"> guidance section</w:t>
                              </w:r>
                              <w:r w:rsidR="00793817">
                                <w:rPr>
                                  <w:rFonts w:cs="Arial"/>
                                </w:rPr>
                                <w:t xml:space="preserve"> is currently under review and is due to be published in September 2023.</w:t>
                              </w:r>
                              <w:r w:rsidR="00994DF8">
                                <w:rPr>
                                  <w:rFonts w:cs="Arial"/>
                                </w:rPr>
                                <w:t xml:space="preserve"> </w:t>
                              </w:r>
                            </w:p>
                            <w:p w14:paraId="37B8660B" w14:textId="01B1B5C6" w:rsidR="0031742D" w:rsidRDefault="0031742D" w:rsidP="00515455">
                              <w:pPr>
                                <w:pStyle w:val="NoSpacing"/>
                                <w:spacing w:before="120" w:after="120"/>
                              </w:pPr>
                            </w:p>
                          </w:tc>
                        </w:tr>
                      </w:tbl>
                      <w:p w14:paraId="11E988D7" w14:textId="77777777" w:rsidR="0031742D" w:rsidRPr="000C3D01" w:rsidRDefault="0031742D" w:rsidP="00D82DB2">
                        <w:pPr>
                          <w:pStyle w:val="NoSpacing"/>
                          <w:spacing w:before="120" w:after="120"/>
                          <w:ind w:left="357"/>
                          <w:rPr>
                            <w:b/>
                            <w:sz w:val="28"/>
                            <w:szCs w:val="28"/>
                            <w:u w:val="single"/>
                          </w:rPr>
                        </w:pPr>
                      </w:p>
                      <w:p w14:paraId="473354B4" w14:textId="77777777" w:rsidR="0031742D" w:rsidRPr="000F3A6F" w:rsidRDefault="0031742D" w:rsidP="00D82DB2">
                        <w:pPr>
                          <w:pStyle w:val="NoSpacing"/>
                          <w:spacing w:before="120" w:after="120"/>
                          <w:ind w:left="720"/>
                        </w:pPr>
                        <w:r w:rsidRPr="000C3D01">
                          <w:t>.</w:t>
                        </w:r>
                      </w:p>
                    </w:tc>
                  </w:tr>
                </w:tbl>
                <w:p w14:paraId="5D216238" w14:textId="77777777" w:rsidR="0031742D" w:rsidRPr="00BB1E27" w:rsidRDefault="0031742D" w:rsidP="00D82DB2">
                  <w:pPr>
                    <w:rPr>
                      <w:sz w:val="22"/>
                      <w:szCs w:val="22"/>
                    </w:rPr>
                  </w:pPr>
                </w:p>
              </w:tc>
              <w:tc>
                <w:tcPr>
                  <w:tcW w:w="222" w:type="dxa"/>
                  <w:vAlign w:val="center"/>
                </w:tcPr>
                <w:p w14:paraId="64C1F88D" w14:textId="77777777" w:rsidR="0031742D" w:rsidRPr="00BB1E27" w:rsidRDefault="0031742D" w:rsidP="00D82DB2">
                  <w:pPr>
                    <w:rPr>
                      <w:sz w:val="22"/>
                      <w:szCs w:val="22"/>
                    </w:rPr>
                  </w:pPr>
                </w:p>
              </w:tc>
            </w:tr>
          </w:tbl>
          <w:p w14:paraId="5B85AD8B" w14:textId="77777777" w:rsidR="0031742D" w:rsidRPr="00BB1E27" w:rsidRDefault="0031742D" w:rsidP="00D82DB2">
            <w:pPr>
              <w:rPr>
                <w:b/>
              </w:rPr>
            </w:pPr>
          </w:p>
        </w:tc>
      </w:tr>
    </w:tbl>
    <w:p w14:paraId="0B282897" w14:textId="6EF087DD" w:rsidR="001C119B" w:rsidRPr="001C119B" w:rsidRDefault="001C119B" w:rsidP="00C752FA">
      <w:pPr>
        <w:tabs>
          <w:tab w:val="left" w:pos="3930"/>
        </w:tabs>
      </w:pPr>
    </w:p>
    <w:sectPr w:rsidR="001C119B" w:rsidRPr="001C119B" w:rsidSect="000706FC">
      <w:footerReference w:type="default" r:id="rId39"/>
      <w:headerReference w:type="first" r:id="rId40"/>
      <w:footerReference w:type="first" r:id="rId41"/>
      <w:pgSz w:w="11920" w:h="16840"/>
      <w:pgMar w:top="1040" w:right="660" w:bottom="0" w:left="56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6096" w14:textId="77777777" w:rsidR="0048659E" w:rsidRDefault="0048659E" w:rsidP="007943E4">
      <w:pPr>
        <w:spacing w:after="0" w:line="240" w:lineRule="auto"/>
      </w:pPr>
      <w:r>
        <w:separator/>
      </w:r>
    </w:p>
  </w:endnote>
  <w:endnote w:type="continuationSeparator" w:id="0">
    <w:p w14:paraId="2BA1C263" w14:textId="77777777" w:rsidR="0048659E" w:rsidRDefault="0048659E" w:rsidP="00794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61B9" w14:textId="77777777" w:rsidR="000706FC" w:rsidRDefault="000706FC">
    <w:pPr>
      <w:pStyle w:val="Footer"/>
    </w:pPr>
  </w:p>
  <w:p w14:paraId="19A1D718" w14:textId="77777777" w:rsidR="00323B8A" w:rsidRPr="00331D48" w:rsidRDefault="00323B8A" w:rsidP="00E75583">
    <w:pPr>
      <w:pStyle w:val="Footer"/>
      <w:tabs>
        <w:tab w:val="clear" w:pos="4513"/>
        <w:tab w:val="clear" w:pos="9026"/>
      </w:tabs>
      <w:jc w:val="right"/>
      <w:rPr>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F10D" w14:textId="77777777" w:rsidR="007B7E3B" w:rsidRPr="000706FC" w:rsidRDefault="007B7E3B" w:rsidP="00070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AC46D" w14:textId="77777777" w:rsidR="0048659E" w:rsidRDefault="0048659E" w:rsidP="007943E4">
      <w:pPr>
        <w:spacing w:after="0" w:line="240" w:lineRule="auto"/>
      </w:pPr>
      <w:r>
        <w:separator/>
      </w:r>
    </w:p>
  </w:footnote>
  <w:footnote w:type="continuationSeparator" w:id="0">
    <w:p w14:paraId="0306ED8E" w14:textId="77777777" w:rsidR="0048659E" w:rsidRDefault="0048659E" w:rsidP="00794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A404" w14:textId="77777777" w:rsidR="000962CE" w:rsidRDefault="000962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CB9"/>
    <w:multiLevelType w:val="hybridMultilevel"/>
    <w:tmpl w:val="F79005DA"/>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 w15:restartNumberingAfterBreak="0">
    <w:nsid w:val="100B3663"/>
    <w:multiLevelType w:val="hybridMultilevel"/>
    <w:tmpl w:val="4354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459C5"/>
    <w:multiLevelType w:val="hybridMultilevel"/>
    <w:tmpl w:val="2206A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C3E24"/>
    <w:multiLevelType w:val="hybridMultilevel"/>
    <w:tmpl w:val="3B58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87BD2"/>
    <w:multiLevelType w:val="hybridMultilevel"/>
    <w:tmpl w:val="D81C4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950E7"/>
    <w:multiLevelType w:val="multilevel"/>
    <w:tmpl w:val="FF94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E35F3"/>
    <w:multiLevelType w:val="hybridMultilevel"/>
    <w:tmpl w:val="00AE56A8"/>
    <w:lvl w:ilvl="0" w:tplc="BC3CE00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731750"/>
    <w:multiLevelType w:val="hybridMultilevel"/>
    <w:tmpl w:val="20827D24"/>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8" w15:restartNumberingAfterBreak="0">
    <w:nsid w:val="2C381683"/>
    <w:multiLevelType w:val="hybridMultilevel"/>
    <w:tmpl w:val="2A74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D68E2"/>
    <w:multiLevelType w:val="hybridMultilevel"/>
    <w:tmpl w:val="FC9A3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665E16"/>
    <w:multiLevelType w:val="hybridMultilevel"/>
    <w:tmpl w:val="600882BC"/>
    <w:lvl w:ilvl="0" w:tplc="08090001">
      <w:start w:val="1"/>
      <w:numFmt w:val="bullet"/>
      <w:lvlText w:val=""/>
      <w:lvlJc w:val="left"/>
      <w:pPr>
        <w:ind w:left="720" w:hanging="360"/>
      </w:pPr>
      <w:rPr>
        <w:rFonts w:ascii="Symbol" w:hAnsi="Symbol" w:hint="default"/>
      </w:rPr>
    </w:lvl>
    <w:lvl w:ilvl="1" w:tplc="B2C25E98">
      <w:start w:val="1"/>
      <w:numFmt w:val="bullet"/>
      <w:lvlText w:val=""/>
      <w:lvlJc w:val="left"/>
      <w:pPr>
        <w:ind w:left="1211" w:hanging="360"/>
      </w:pPr>
      <w:rPr>
        <w:rFonts w:ascii="Wingdings" w:hAnsi="Wingdings" w:hint="default"/>
        <w:b/>
        <w:caps w:val="0"/>
        <w:smallCaps w:val="0"/>
        <w:spacing w:val="0"/>
        <w14:glow w14:rad="0">
          <w14:srgbClr w14:val="000000"/>
        </w14:glow>
        <w14:shadow w14:blurRad="50800" w14:dist="0" w14:dir="0" w14:sx="100000" w14:sy="100000" w14:kx="0" w14:ky="0" w14:algn="tl">
          <w14:srgbClr w14:val="000000"/>
        </w14:shadow>
        <w14:reflection w14:blurRad="0" w14:stA="0" w14:stPos="0" w14:endA="0" w14:endPos="0" w14:dist="0" w14:dir="0" w14:fadeDir="0" w14:sx="0" w14:sy="0" w14:kx="0" w14:ky="0" w14:algn="none"/>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props3d w14:extrusionH="0" w14:contourW="0" w14:prstMaterial="no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053B0C"/>
    <w:multiLevelType w:val="hybridMultilevel"/>
    <w:tmpl w:val="163C61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A70E8F"/>
    <w:multiLevelType w:val="hybridMultilevel"/>
    <w:tmpl w:val="5A26D4F4"/>
    <w:lvl w:ilvl="0" w:tplc="0809000B">
      <w:start w:val="1"/>
      <w:numFmt w:val="bullet"/>
      <w:lvlText w:val=""/>
      <w:lvlJc w:val="left"/>
      <w:pPr>
        <w:ind w:left="1451" w:hanging="360"/>
      </w:pPr>
      <w:rPr>
        <w:rFonts w:ascii="Wingdings" w:hAnsi="Wingdings"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3" w15:restartNumberingAfterBreak="0">
    <w:nsid w:val="4A1B42D5"/>
    <w:multiLevelType w:val="hybridMultilevel"/>
    <w:tmpl w:val="F75E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53FD8"/>
    <w:multiLevelType w:val="hybridMultilevel"/>
    <w:tmpl w:val="4BF0A85E"/>
    <w:lvl w:ilvl="0" w:tplc="9DD684E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3148FF"/>
    <w:multiLevelType w:val="multilevel"/>
    <w:tmpl w:val="683ACF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A20BD0"/>
    <w:multiLevelType w:val="hybridMultilevel"/>
    <w:tmpl w:val="A1DA9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C33606"/>
    <w:multiLevelType w:val="hybridMultilevel"/>
    <w:tmpl w:val="A7063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E548A"/>
    <w:multiLevelType w:val="hybridMultilevel"/>
    <w:tmpl w:val="908A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915E3"/>
    <w:multiLevelType w:val="hybridMultilevel"/>
    <w:tmpl w:val="A1D87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A7FD5"/>
    <w:multiLevelType w:val="hybridMultilevel"/>
    <w:tmpl w:val="C33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C622A"/>
    <w:multiLevelType w:val="hybridMultilevel"/>
    <w:tmpl w:val="C88C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3C6381"/>
    <w:multiLevelType w:val="hybridMultilevel"/>
    <w:tmpl w:val="42D8A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61677720">
    <w:abstractNumId w:val="11"/>
  </w:num>
  <w:num w:numId="2" w16cid:durableId="1590963880">
    <w:abstractNumId w:val="13"/>
  </w:num>
  <w:num w:numId="3" w16cid:durableId="1319769269">
    <w:abstractNumId w:val="12"/>
  </w:num>
  <w:num w:numId="4" w16cid:durableId="1440222002">
    <w:abstractNumId w:val="1"/>
  </w:num>
  <w:num w:numId="5" w16cid:durableId="137309208">
    <w:abstractNumId w:val="4"/>
  </w:num>
  <w:num w:numId="6" w16cid:durableId="1842036976">
    <w:abstractNumId w:val="9"/>
  </w:num>
  <w:num w:numId="7" w16cid:durableId="322776688">
    <w:abstractNumId w:val="19"/>
  </w:num>
  <w:num w:numId="8" w16cid:durableId="2115513339">
    <w:abstractNumId w:val="8"/>
  </w:num>
  <w:num w:numId="9" w16cid:durableId="1685476161">
    <w:abstractNumId w:val="17"/>
  </w:num>
  <w:num w:numId="10" w16cid:durableId="1973827281">
    <w:abstractNumId w:val="10"/>
  </w:num>
  <w:num w:numId="11" w16cid:durableId="381369695">
    <w:abstractNumId w:val="6"/>
  </w:num>
  <w:num w:numId="12" w16cid:durableId="591427368">
    <w:abstractNumId w:val="2"/>
  </w:num>
  <w:num w:numId="13" w16cid:durableId="933707849">
    <w:abstractNumId w:val="14"/>
  </w:num>
  <w:num w:numId="14" w16cid:durableId="1437288910">
    <w:abstractNumId w:val="5"/>
  </w:num>
  <w:num w:numId="15" w16cid:durableId="2046517549">
    <w:abstractNumId w:val="18"/>
  </w:num>
  <w:num w:numId="16" w16cid:durableId="1710717143">
    <w:abstractNumId w:val="3"/>
  </w:num>
  <w:num w:numId="17" w16cid:durableId="1074740858">
    <w:abstractNumId w:val="0"/>
  </w:num>
  <w:num w:numId="18" w16cid:durableId="931353799">
    <w:abstractNumId w:val="7"/>
  </w:num>
  <w:num w:numId="19" w16cid:durableId="1123156993">
    <w:abstractNumId w:val="20"/>
  </w:num>
  <w:num w:numId="20" w16cid:durableId="1132018095">
    <w:abstractNumId w:val="15"/>
  </w:num>
  <w:num w:numId="21" w16cid:durableId="1383602296">
    <w:abstractNumId w:val="22"/>
  </w:num>
  <w:num w:numId="22" w16cid:durableId="35858486">
    <w:abstractNumId w:val="16"/>
  </w:num>
  <w:num w:numId="23" w16cid:durableId="8239342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3E4"/>
    <w:rsid w:val="000070C5"/>
    <w:rsid w:val="00015A98"/>
    <w:rsid w:val="000177C7"/>
    <w:rsid w:val="0002680F"/>
    <w:rsid w:val="000306FB"/>
    <w:rsid w:val="0003079B"/>
    <w:rsid w:val="0003744D"/>
    <w:rsid w:val="000428CF"/>
    <w:rsid w:val="0004614B"/>
    <w:rsid w:val="000547EC"/>
    <w:rsid w:val="000706FC"/>
    <w:rsid w:val="00080E97"/>
    <w:rsid w:val="00093DB8"/>
    <w:rsid w:val="000962CE"/>
    <w:rsid w:val="0009781E"/>
    <w:rsid w:val="000A0231"/>
    <w:rsid w:val="000A68D5"/>
    <w:rsid w:val="000A6EED"/>
    <w:rsid w:val="000B0C0D"/>
    <w:rsid w:val="000C0CA8"/>
    <w:rsid w:val="000C3D01"/>
    <w:rsid w:val="000C66DF"/>
    <w:rsid w:val="000E245A"/>
    <w:rsid w:val="000F0821"/>
    <w:rsid w:val="001407FA"/>
    <w:rsid w:val="00143F0F"/>
    <w:rsid w:val="00145EF6"/>
    <w:rsid w:val="00150A1A"/>
    <w:rsid w:val="001522CF"/>
    <w:rsid w:val="001568DC"/>
    <w:rsid w:val="00174947"/>
    <w:rsid w:val="001A47DB"/>
    <w:rsid w:val="001B3049"/>
    <w:rsid w:val="001B41E2"/>
    <w:rsid w:val="001C119B"/>
    <w:rsid w:val="001C6E1C"/>
    <w:rsid w:val="001E5758"/>
    <w:rsid w:val="00202B05"/>
    <w:rsid w:val="00213F5B"/>
    <w:rsid w:val="00236817"/>
    <w:rsid w:val="0025235D"/>
    <w:rsid w:val="00266FF1"/>
    <w:rsid w:val="00271959"/>
    <w:rsid w:val="00273EFC"/>
    <w:rsid w:val="002C3613"/>
    <w:rsid w:val="002F5D6F"/>
    <w:rsid w:val="00316630"/>
    <w:rsid w:val="0031742D"/>
    <w:rsid w:val="00323B8A"/>
    <w:rsid w:val="00325AF5"/>
    <w:rsid w:val="00331D48"/>
    <w:rsid w:val="00341DAC"/>
    <w:rsid w:val="00354620"/>
    <w:rsid w:val="003601AB"/>
    <w:rsid w:val="00360C2E"/>
    <w:rsid w:val="0036511B"/>
    <w:rsid w:val="00366FEB"/>
    <w:rsid w:val="0039114E"/>
    <w:rsid w:val="003971B2"/>
    <w:rsid w:val="00397DED"/>
    <w:rsid w:val="003A334E"/>
    <w:rsid w:val="003C7B1F"/>
    <w:rsid w:val="003D01D6"/>
    <w:rsid w:val="003F1706"/>
    <w:rsid w:val="00405D84"/>
    <w:rsid w:val="00412117"/>
    <w:rsid w:val="00412CCE"/>
    <w:rsid w:val="00413EF8"/>
    <w:rsid w:val="004203E1"/>
    <w:rsid w:val="00422D2F"/>
    <w:rsid w:val="00435D36"/>
    <w:rsid w:val="00437271"/>
    <w:rsid w:val="00452AD7"/>
    <w:rsid w:val="00454895"/>
    <w:rsid w:val="00466369"/>
    <w:rsid w:val="0047573D"/>
    <w:rsid w:val="0048659E"/>
    <w:rsid w:val="004A2F8F"/>
    <w:rsid w:val="004C2B59"/>
    <w:rsid w:val="004F7E02"/>
    <w:rsid w:val="00503671"/>
    <w:rsid w:val="005056A5"/>
    <w:rsid w:val="00506022"/>
    <w:rsid w:val="00511688"/>
    <w:rsid w:val="00515455"/>
    <w:rsid w:val="00522425"/>
    <w:rsid w:val="00522677"/>
    <w:rsid w:val="00527A93"/>
    <w:rsid w:val="0053328B"/>
    <w:rsid w:val="00547725"/>
    <w:rsid w:val="00561B4B"/>
    <w:rsid w:val="005700CB"/>
    <w:rsid w:val="005720E2"/>
    <w:rsid w:val="005772EB"/>
    <w:rsid w:val="00585084"/>
    <w:rsid w:val="00587842"/>
    <w:rsid w:val="005B01F5"/>
    <w:rsid w:val="005C7E38"/>
    <w:rsid w:val="005E0F1B"/>
    <w:rsid w:val="005F651E"/>
    <w:rsid w:val="006041B1"/>
    <w:rsid w:val="0060518C"/>
    <w:rsid w:val="0061294A"/>
    <w:rsid w:val="00614FAA"/>
    <w:rsid w:val="006264A1"/>
    <w:rsid w:val="0062662E"/>
    <w:rsid w:val="00642AA4"/>
    <w:rsid w:val="00647BD9"/>
    <w:rsid w:val="00664A9B"/>
    <w:rsid w:val="006713D9"/>
    <w:rsid w:val="00674A37"/>
    <w:rsid w:val="00681DE6"/>
    <w:rsid w:val="00693BA8"/>
    <w:rsid w:val="006C1326"/>
    <w:rsid w:val="006C2871"/>
    <w:rsid w:val="006C4B46"/>
    <w:rsid w:val="006C5D7A"/>
    <w:rsid w:val="006E6BE7"/>
    <w:rsid w:val="006F1482"/>
    <w:rsid w:val="007001A6"/>
    <w:rsid w:val="00772C91"/>
    <w:rsid w:val="00777816"/>
    <w:rsid w:val="00777902"/>
    <w:rsid w:val="0078086D"/>
    <w:rsid w:val="00793817"/>
    <w:rsid w:val="007943E4"/>
    <w:rsid w:val="007A5739"/>
    <w:rsid w:val="007B7E3B"/>
    <w:rsid w:val="007C4A13"/>
    <w:rsid w:val="007D41D4"/>
    <w:rsid w:val="007D6586"/>
    <w:rsid w:val="007F4F26"/>
    <w:rsid w:val="00824915"/>
    <w:rsid w:val="00836390"/>
    <w:rsid w:val="00837C28"/>
    <w:rsid w:val="00851B4E"/>
    <w:rsid w:val="00852F52"/>
    <w:rsid w:val="0089797C"/>
    <w:rsid w:val="008C3017"/>
    <w:rsid w:val="008C334B"/>
    <w:rsid w:val="008D7F80"/>
    <w:rsid w:val="008F0D7A"/>
    <w:rsid w:val="00906A58"/>
    <w:rsid w:val="009072C1"/>
    <w:rsid w:val="00912ABA"/>
    <w:rsid w:val="00917C03"/>
    <w:rsid w:val="0095045B"/>
    <w:rsid w:val="0095213D"/>
    <w:rsid w:val="00953D30"/>
    <w:rsid w:val="00963AFB"/>
    <w:rsid w:val="00964520"/>
    <w:rsid w:val="00964DDB"/>
    <w:rsid w:val="0096563A"/>
    <w:rsid w:val="00973C0F"/>
    <w:rsid w:val="009777B6"/>
    <w:rsid w:val="00983D2C"/>
    <w:rsid w:val="00984D59"/>
    <w:rsid w:val="00991209"/>
    <w:rsid w:val="00992D22"/>
    <w:rsid w:val="00994DF8"/>
    <w:rsid w:val="009A39D9"/>
    <w:rsid w:val="009A6172"/>
    <w:rsid w:val="009B36B6"/>
    <w:rsid w:val="009C7DD0"/>
    <w:rsid w:val="009D19F9"/>
    <w:rsid w:val="009D4141"/>
    <w:rsid w:val="009D5973"/>
    <w:rsid w:val="00A06F17"/>
    <w:rsid w:val="00A1061B"/>
    <w:rsid w:val="00A11C4C"/>
    <w:rsid w:val="00A249A1"/>
    <w:rsid w:val="00A5390A"/>
    <w:rsid w:val="00A91280"/>
    <w:rsid w:val="00A92267"/>
    <w:rsid w:val="00A967DA"/>
    <w:rsid w:val="00AA0B1F"/>
    <w:rsid w:val="00AD64AB"/>
    <w:rsid w:val="00AE0CEC"/>
    <w:rsid w:val="00AF41A3"/>
    <w:rsid w:val="00AF5696"/>
    <w:rsid w:val="00B22ACC"/>
    <w:rsid w:val="00B264B1"/>
    <w:rsid w:val="00B27878"/>
    <w:rsid w:val="00B27BF2"/>
    <w:rsid w:val="00B31EF6"/>
    <w:rsid w:val="00B33410"/>
    <w:rsid w:val="00B4109E"/>
    <w:rsid w:val="00B46090"/>
    <w:rsid w:val="00B5725A"/>
    <w:rsid w:val="00B615F3"/>
    <w:rsid w:val="00B64E35"/>
    <w:rsid w:val="00B66774"/>
    <w:rsid w:val="00B961AF"/>
    <w:rsid w:val="00BA605B"/>
    <w:rsid w:val="00BB04A1"/>
    <w:rsid w:val="00BB1E27"/>
    <w:rsid w:val="00BE0AA3"/>
    <w:rsid w:val="00BF2F44"/>
    <w:rsid w:val="00BF699B"/>
    <w:rsid w:val="00C055FC"/>
    <w:rsid w:val="00C4446A"/>
    <w:rsid w:val="00C63DA0"/>
    <w:rsid w:val="00C63E2E"/>
    <w:rsid w:val="00C752FA"/>
    <w:rsid w:val="00C90EEB"/>
    <w:rsid w:val="00C922EB"/>
    <w:rsid w:val="00C9476C"/>
    <w:rsid w:val="00CB0259"/>
    <w:rsid w:val="00CC6B4C"/>
    <w:rsid w:val="00CC749A"/>
    <w:rsid w:val="00CD1379"/>
    <w:rsid w:val="00CD283E"/>
    <w:rsid w:val="00CE2BAF"/>
    <w:rsid w:val="00D06AC3"/>
    <w:rsid w:val="00D11F68"/>
    <w:rsid w:val="00D1305A"/>
    <w:rsid w:val="00D13240"/>
    <w:rsid w:val="00D17C52"/>
    <w:rsid w:val="00D217F9"/>
    <w:rsid w:val="00D232F4"/>
    <w:rsid w:val="00D72218"/>
    <w:rsid w:val="00D8699C"/>
    <w:rsid w:val="00D96FDB"/>
    <w:rsid w:val="00D97CC2"/>
    <w:rsid w:val="00DA5431"/>
    <w:rsid w:val="00DB3D8C"/>
    <w:rsid w:val="00DB3DBD"/>
    <w:rsid w:val="00DC5FF8"/>
    <w:rsid w:val="00DC6BBD"/>
    <w:rsid w:val="00DC7A75"/>
    <w:rsid w:val="00DD3ACA"/>
    <w:rsid w:val="00DD4F5D"/>
    <w:rsid w:val="00DE00CE"/>
    <w:rsid w:val="00DE2426"/>
    <w:rsid w:val="00DE3590"/>
    <w:rsid w:val="00DF52B5"/>
    <w:rsid w:val="00E07473"/>
    <w:rsid w:val="00E20CCA"/>
    <w:rsid w:val="00E235EE"/>
    <w:rsid w:val="00E40097"/>
    <w:rsid w:val="00E43922"/>
    <w:rsid w:val="00E53A03"/>
    <w:rsid w:val="00E608B6"/>
    <w:rsid w:val="00E75583"/>
    <w:rsid w:val="00E75FF3"/>
    <w:rsid w:val="00E771C0"/>
    <w:rsid w:val="00E91A55"/>
    <w:rsid w:val="00E9392F"/>
    <w:rsid w:val="00E93D13"/>
    <w:rsid w:val="00EA6A39"/>
    <w:rsid w:val="00EB7DFA"/>
    <w:rsid w:val="00EC40A1"/>
    <w:rsid w:val="00EC4828"/>
    <w:rsid w:val="00ED41AD"/>
    <w:rsid w:val="00EE15A0"/>
    <w:rsid w:val="00EE78A9"/>
    <w:rsid w:val="00EF2C3C"/>
    <w:rsid w:val="00F35BA2"/>
    <w:rsid w:val="00F5059E"/>
    <w:rsid w:val="00F563E6"/>
    <w:rsid w:val="00F8069F"/>
    <w:rsid w:val="00F872CA"/>
    <w:rsid w:val="00FA5FD4"/>
    <w:rsid w:val="00FB2AA1"/>
    <w:rsid w:val="00FD4C2C"/>
    <w:rsid w:val="00FE2E61"/>
    <w:rsid w:val="00FE5F01"/>
    <w:rsid w:val="00FE6FA0"/>
    <w:rsid w:val="00FF72C7"/>
    <w:rsid w:val="022D63B3"/>
    <w:rsid w:val="07418574"/>
    <w:rsid w:val="07DCF25E"/>
    <w:rsid w:val="082BD017"/>
    <w:rsid w:val="0C4D1862"/>
    <w:rsid w:val="0CF8010D"/>
    <w:rsid w:val="0FF36004"/>
    <w:rsid w:val="155DC29A"/>
    <w:rsid w:val="1562553C"/>
    <w:rsid w:val="26ED4117"/>
    <w:rsid w:val="34D4EFCE"/>
    <w:rsid w:val="3C3E0F5E"/>
    <w:rsid w:val="3DF2B303"/>
    <w:rsid w:val="402BF3EC"/>
    <w:rsid w:val="4B0F9CB1"/>
    <w:rsid w:val="4BD468E9"/>
    <w:rsid w:val="50AFEB05"/>
    <w:rsid w:val="52E3987F"/>
    <w:rsid w:val="5A84F16E"/>
    <w:rsid w:val="5EAC4888"/>
    <w:rsid w:val="5EE29456"/>
    <w:rsid w:val="6683E158"/>
    <w:rsid w:val="68E2F160"/>
    <w:rsid w:val="6A4AA860"/>
    <w:rsid w:val="6E0AD4D7"/>
    <w:rsid w:val="7821E9EE"/>
    <w:rsid w:val="794100B1"/>
    <w:rsid w:val="7A82C933"/>
    <w:rsid w:val="7C094D7F"/>
    <w:rsid w:val="7F7CB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A429751"/>
  <w15:docId w15:val="{9BAC5A53-9B04-4CA8-A1C9-B9E16C16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4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3E4"/>
    <w:rPr>
      <w:rFonts w:ascii="Tahoma" w:hAnsi="Tahoma" w:cs="Tahoma"/>
      <w:sz w:val="16"/>
      <w:szCs w:val="16"/>
    </w:rPr>
  </w:style>
  <w:style w:type="paragraph" w:styleId="Header">
    <w:name w:val="header"/>
    <w:basedOn w:val="Normal"/>
    <w:link w:val="HeaderChar"/>
    <w:uiPriority w:val="99"/>
    <w:unhideWhenUsed/>
    <w:rsid w:val="00794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3E4"/>
  </w:style>
  <w:style w:type="paragraph" w:styleId="Footer">
    <w:name w:val="footer"/>
    <w:basedOn w:val="Normal"/>
    <w:link w:val="FooterChar"/>
    <w:uiPriority w:val="99"/>
    <w:unhideWhenUsed/>
    <w:rsid w:val="00794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3E4"/>
  </w:style>
  <w:style w:type="paragraph" w:styleId="ListParagraph">
    <w:name w:val="List Paragraph"/>
    <w:basedOn w:val="Normal"/>
    <w:uiPriority w:val="34"/>
    <w:qFormat/>
    <w:rsid w:val="000B0C0D"/>
    <w:pPr>
      <w:ind w:left="720"/>
      <w:contextualSpacing/>
    </w:pPr>
  </w:style>
  <w:style w:type="paragraph" w:styleId="NoSpacing">
    <w:name w:val="No Spacing"/>
    <w:uiPriority w:val="1"/>
    <w:qFormat/>
    <w:rsid w:val="007B7E3B"/>
    <w:pPr>
      <w:spacing w:after="0" w:line="240" w:lineRule="auto"/>
    </w:pPr>
  </w:style>
  <w:style w:type="character" w:styleId="Hyperlink">
    <w:name w:val="Hyperlink"/>
    <w:basedOn w:val="DefaultParagraphFont"/>
    <w:uiPriority w:val="99"/>
    <w:unhideWhenUsed/>
    <w:rsid w:val="007B7E3B"/>
    <w:rPr>
      <w:color w:val="0000FF" w:themeColor="hyperlink"/>
      <w:u w:val="single"/>
    </w:rPr>
  </w:style>
  <w:style w:type="table" w:customStyle="1" w:styleId="TableGrid1">
    <w:name w:val="Table Grid1"/>
    <w:basedOn w:val="TableNormal"/>
    <w:next w:val="TableGrid"/>
    <w:uiPriority w:val="59"/>
    <w:rsid w:val="00B33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C3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B1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B1E2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5583"/>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89797C"/>
    <w:rPr>
      <w:color w:val="800080" w:themeColor="followedHyperlink"/>
      <w:u w:val="single"/>
    </w:rPr>
  </w:style>
  <w:style w:type="paragraph" w:customStyle="1" w:styleId="Default">
    <w:name w:val="Default"/>
    <w:rsid w:val="000F0821"/>
    <w:pPr>
      <w:autoSpaceDE w:val="0"/>
      <w:autoSpaceDN w:val="0"/>
      <w:adjustRightInd w:val="0"/>
      <w:spacing w:after="0" w:line="240" w:lineRule="auto"/>
    </w:pPr>
    <w:rPr>
      <w:rFonts w:cs="Arial"/>
      <w:color w:val="000000"/>
    </w:rPr>
  </w:style>
  <w:style w:type="character" w:customStyle="1" w:styleId="UnresolvedMention1">
    <w:name w:val="Unresolved Mention1"/>
    <w:basedOn w:val="DefaultParagraphFont"/>
    <w:uiPriority w:val="99"/>
    <w:semiHidden/>
    <w:unhideWhenUsed/>
    <w:rsid w:val="005700CB"/>
    <w:rPr>
      <w:color w:val="808080"/>
      <w:shd w:val="clear" w:color="auto" w:fill="E6E6E6"/>
    </w:rPr>
  </w:style>
  <w:style w:type="character" w:styleId="CommentReference">
    <w:name w:val="annotation reference"/>
    <w:basedOn w:val="DefaultParagraphFont"/>
    <w:uiPriority w:val="99"/>
    <w:semiHidden/>
    <w:unhideWhenUsed/>
    <w:rsid w:val="00527A93"/>
    <w:rPr>
      <w:sz w:val="16"/>
      <w:szCs w:val="16"/>
    </w:rPr>
  </w:style>
  <w:style w:type="paragraph" w:styleId="CommentText">
    <w:name w:val="annotation text"/>
    <w:basedOn w:val="Normal"/>
    <w:link w:val="CommentTextChar"/>
    <w:uiPriority w:val="99"/>
    <w:semiHidden/>
    <w:unhideWhenUsed/>
    <w:rsid w:val="00527A93"/>
    <w:pPr>
      <w:spacing w:line="240" w:lineRule="auto"/>
    </w:pPr>
    <w:rPr>
      <w:sz w:val="20"/>
      <w:szCs w:val="20"/>
    </w:rPr>
  </w:style>
  <w:style w:type="character" w:customStyle="1" w:styleId="CommentTextChar">
    <w:name w:val="Comment Text Char"/>
    <w:basedOn w:val="DefaultParagraphFont"/>
    <w:link w:val="CommentText"/>
    <w:uiPriority w:val="99"/>
    <w:semiHidden/>
    <w:rsid w:val="00527A93"/>
    <w:rPr>
      <w:sz w:val="20"/>
      <w:szCs w:val="20"/>
    </w:rPr>
  </w:style>
  <w:style w:type="paragraph" w:styleId="CommentSubject">
    <w:name w:val="annotation subject"/>
    <w:basedOn w:val="CommentText"/>
    <w:next w:val="CommentText"/>
    <w:link w:val="CommentSubjectChar"/>
    <w:uiPriority w:val="99"/>
    <w:semiHidden/>
    <w:unhideWhenUsed/>
    <w:rsid w:val="00527A93"/>
    <w:rPr>
      <w:b/>
      <w:bCs/>
    </w:rPr>
  </w:style>
  <w:style w:type="character" w:customStyle="1" w:styleId="CommentSubjectChar">
    <w:name w:val="Comment Subject Char"/>
    <w:basedOn w:val="CommentTextChar"/>
    <w:link w:val="CommentSubject"/>
    <w:uiPriority w:val="99"/>
    <w:semiHidden/>
    <w:rsid w:val="00527A93"/>
    <w:rPr>
      <w:b/>
      <w:bCs/>
      <w:sz w:val="20"/>
      <w:szCs w:val="20"/>
    </w:rPr>
  </w:style>
  <w:style w:type="paragraph" w:styleId="Revision">
    <w:name w:val="Revision"/>
    <w:hidden/>
    <w:uiPriority w:val="99"/>
    <w:semiHidden/>
    <w:rsid w:val="00FE6FA0"/>
    <w:pPr>
      <w:spacing w:after="0" w:line="240" w:lineRule="auto"/>
    </w:pPr>
  </w:style>
  <w:style w:type="paragraph" w:styleId="NormalWeb">
    <w:name w:val="Normal (Web)"/>
    <w:basedOn w:val="Normal"/>
    <w:uiPriority w:val="99"/>
    <w:semiHidden/>
    <w:unhideWhenUsed/>
    <w:rsid w:val="000177C7"/>
    <w:pPr>
      <w:spacing w:before="100" w:beforeAutospacing="1" w:after="100" w:afterAutospacing="1" w:line="240" w:lineRule="auto"/>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CD1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227286">
      <w:bodyDiv w:val="1"/>
      <w:marLeft w:val="0"/>
      <w:marRight w:val="0"/>
      <w:marTop w:val="0"/>
      <w:marBottom w:val="0"/>
      <w:divBdr>
        <w:top w:val="none" w:sz="0" w:space="0" w:color="auto"/>
        <w:left w:val="none" w:sz="0" w:space="0" w:color="auto"/>
        <w:bottom w:val="none" w:sz="0" w:space="0" w:color="auto"/>
        <w:right w:val="none" w:sz="0" w:space="0" w:color="auto"/>
      </w:divBdr>
    </w:div>
    <w:div w:id="15215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https://www.letstalkaboutit.nhs.uk/" TargetMode="Externa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hyperlink" Target="https://www.nhs.uk/conditions/flu/" TargetMode="External"/><Relationship Id="rId38" Type="http://schemas.openxmlformats.org/officeDocument/2006/relationships/hyperlink" Target="https://www.gov.uk/government/publications/adverse-weather-and-health-plan"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s://www.nhs.uk/conditions/vaccinations/mmr-vaccin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hyperlink" Target="https://www.nhs.uk/conditions/coronavirus-covid-19/coronavirus-vaccination/" TargetMode="External"/><Relationship Id="rId37" Type="http://schemas.openxmlformats.org/officeDocument/2006/relationships/hyperlink" Target="https://webarchive.nationalarchives.gov.uk/ukgwa/20230418214657/https:/www.gov.uk/government/publications/heatwave-plan-for-england"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hyperlink" Target="https://www.nhs.uk/conditions/measles/" TargetMode="External"/><Relationship Id="rId28" Type="http://schemas.openxmlformats.org/officeDocument/2006/relationships/hyperlink" Target="https://www.nhs.uk/conditions/vaccinations/men-acwy-vaccine/" TargetMode="External"/><Relationship Id="rId36" Type="http://schemas.openxmlformats.org/officeDocument/2006/relationships/hyperlink" Target="https://www.gov.uk/government/publications/adverse-weather-and-health-plan" TargetMode="External"/><Relationship Id="rId10" Type="http://schemas.openxmlformats.org/officeDocument/2006/relationships/settings" Target="settings.xml"/><Relationship Id="rId19" Type="http://schemas.openxmlformats.org/officeDocument/2006/relationships/oleObject" Target="embeddings/Microsoft_Word_97_-_2003_Document.doc"/><Relationship Id="rId31" Type="http://schemas.openxmlformats.org/officeDocument/2006/relationships/hyperlink" Target="https://www.nhs.uk/conditions/fl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gov.uk/topic/health-protection/infectious-diseases" TargetMode="External"/><Relationship Id="rId22" Type="http://schemas.openxmlformats.org/officeDocument/2006/relationships/hyperlink" Target="https://publichealthengland-immunisati.app.box.com/s/vppbluehlhczb1eixb0c2rop2al7x8lh" TargetMode="External"/><Relationship Id="rId27" Type="http://schemas.openxmlformats.org/officeDocument/2006/relationships/package" Target="embeddings/Microsoft_Word_Document1.docx"/><Relationship Id="rId30" Type="http://schemas.openxmlformats.org/officeDocument/2006/relationships/hyperlink" Target="https://www.gov.uk/coronavirus" TargetMode="External"/><Relationship Id="rId35" Type="http://schemas.openxmlformats.org/officeDocument/2006/relationships/hyperlink" Target="https://www.nhs.uk/nhs-services/sexual-health-services/guide-to-sexual-health-servic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tem_x0020_ID xmlns="c5dbf80e-f509-45f6-9fe5-406e3eefabbb" xsi:nil="true"/>
    <Active_x0020_Document xmlns="c5dbf80e-f509-45f6-9fe5-406e3eefabbb">true</Active_x0020_Document>
    <ac537b2b288345fc9b1037ff64972d0a xmlns="c5dbf80e-f509-45f6-9fe5-406e3eefabbb">
      <Terms xmlns="http://schemas.microsoft.com/office/infopath/2007/PartnerControls">
        <TermInfo xmlns="http://schemas.microsoft.com/office/infopath/2007/PartnerControls">
          <TermName xmlns="http://schemas.microsoft.com/office/infopath/2007/PartnerControls">Policy and Guidance</TermName>
          <TermId xmlns="http://schemas.microsoft.com/office/infopath/2007/PartnerControls">f94dadbb-ebdd-4e83-8fe2-270c0faa00ab</TermId>
        </TermInfo>
      </Terms>
    </ac537b2b288345fc9b1037ff64972d0a>
    <TaxCatchAll xmlns="c5dbf80e-f509-45f6-9fe5-406e3eefabbb">
      <Value>40</Value>
      <Value>31</Value>
    </TaxCatchAll>
    <hc632fe273cb498aa970207d30c3b1d8 xmlns="c5dbf80e-f509-45f6-9fe5-406e3eefabbb">
      <Terms xmlns="http://schemas.microsoft.com/office/infopath/2007/PartnerControls">
        <TermInfo xmlns="http://schemas.microsoft.com/office/infopath/2007/PartnerControls">
          <TermName xmlns="http://schemas.microsoft.com/office/infopath/2007/PartnerControls">Guidance</TermName>
          <TermId xmlns="http://schemas.microsoft.com/office/infopath/2007/PartnerControls">af874413-814b-4b75-8ffa-d43a065c048c</TermId>
        </TermInfo>
      </Terms>
    </hc632fe273cb498aa970207d30c3b1d8>
    <_dlc_ExpireDateSaved xmlns="http://schemas.microsoft.com/sharepoint/v3" xsi:nil="true"/>
    <_dlc_ExpireDate xmlns="http://schemas.microsoft.com/sharepoint/v3">2025-03-24T16:50:17+00:00</_dlc_ExpireDate>
    <_dlc_DocId xmlns="74c118c0-36e9-4872-8fe9-71365e16ad0c">PHDOCID-584048718-74541</_dlc_DocId>
    <_dlc_DocIdUrl xmlns="74c118c0-36e9-4872-8fe9-71365e16ad0c">
      <Url>https://hants.sharepoint.com/sites/PH/PHM/_layouts/15/DocIdRedir.aspx?ID=PHDOCID-584048718-74541</Url>
      <Description>PHDOCID-584048718-74541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ublic Health Leadership" ma:contentTypeID="0x0101004E1B537BC2B2AD43A5AF5311D732D3AAEE00AAC1E8ED8CE7F34F9193F3A6DFC383DC" ma:contentTypeVersion="152" ma:contentTypeDescription="" ma:contentTypeScope="" ma:versionID="9adc606d264583fac9b82f20761aed5a">
  <xsd:schema xmlns:xsd="http://www.w3.org/2001/XMLSchema" xmlns:xs="http://www.w3.org/2001/XMLSchema" xmlns:p="http://schemas.microsoft.com/office/2006/metadata/properties" xmlns:ns1="http://schemas.microsoft.com/sharepoint/v3" xmlns:ns2="c5dbf80e-f509-45f6-9fe5-406e3eefabbb" xmlns:ns3="74c118c0-36e9-4872-8fe9-71365e16ad0c" targetNamespace="http://schemas.microsoft.com/office/2006/metadata/properties" ma:root="true" ma:fieldsID="aedf9de420298d8980084428ee06a1b7" ns1:_="" ns2:_="" ns3:_="">
    <xsd:import namespace="http://schemas.microsoft.com/sharepoint/v3"/>
    <xsd:import namespace="c5dbf80e-f509-45f6-9fe5-406e3eefabbb"/>
    <xsd:import namespace="74c118c0-36e9-4872-8fe9-71365e16ad0c"/>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ac537b2b288345fc9b1037ff64972d0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indexed="tru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e5ba6e0-3de8-49ba-a06e-30242306454e}" ma:internalName="TaxCatchAll" ma:showField="CatchAllData" ma:web="74c118c0-36e9-4872-8fe9-71365e16ad0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e5ba6e0-3de8-49ba-a06e-30242306454e}" ma:internalName="TaxCatchAllLabel" ma:readOnly="true" ma:showField="CatchAllDataLabel" ma:web="74c118c0-36e9-4872-8fe9-71365e16ad0c">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ac537b2b288345fc9b1037ff64972d0a" ma:index="17" ma:taxonomy="true" ma:internalName="ac537b2b288345fc9b1037ff64972d0a" ma:taxonomyFieldName="Public_x0020_Health_x0020_Leadership" ma:displayName="Public Health Leadership" ma:indexed="true" ma:readOnly="false" ma:default="" ma:fieldId="{ac537b2b-2883-45fc-9b10-37ff64972d0a}" ma:sspId="3c5dbf34-c73a-430c-9290-9174ad787734" ma:termSetId="00698c2c-a7d2-4c65-9dc7-34ac173ae92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c118c0-36e9-4872-8fe9-71365e16ad0c"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c5dbf34-c73a-430c-9290-9174ad787734" ContentTypeId="0x0101004E1B537BC2B2AD43A5AF5311D732D3AAEE" PreviousValue="false"/>
</file>

<file path=customXml/item6.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FD738BD-54D9-4EA5-9C9B-D3332E875AA9}">
  <ds:schemaRefs>
    <ds:schemaRef ds:uri="http://schemas.openxmlformats.org/officeDocument/2006/bibliography"/>
  </ds:schemaRefs>
</ds:datastoreItem>
</file>

<file path=customXml/itemProps2.xml><?xml version="1.0" encoding="utf-8"?>
<ds:datastoreItem xmlns:ds="http://schemas.openxmlformats.org/officeDocument/2006/customXml" ds:itemID="{FB8E17DB-BD47-45EA-8523-8378C639FA69}">
  <ds:schemaRefs>
    <ds:schemaRef ds:uri="http://schemas.microsoft.com/office/2006/metadata/properties"/>
    <ds:schemaRef ds:uri="http://schemas.microsoft.com/office/infopath/2007/PartnerControls"/>
    <ds:schemaRef ds:uri="c5dbf80e-f509-45f6-9fe5-406e3eefabbb"/>
    <ds:schemaRef ds:uri="http://schemas.microsoft.com/sharepoint/v3"/>
    <ds:schemaRef ds:uri="74c118c0-36e9-4872-8fe9-71365e16ad0c"/>
  </ds:schemaRefs>
</ds:datastoreItem>
</file>

<file path=customXml/itemProps3.xml><?xml version="1.0" encoding="utf-8"?>
<ds:datastoreItem xmlns:ds="http://schemas.openxmlformats.org/officeDocument/2006/customXml" ds:itemID="{8A743128-4895-446A-8897-36F85BDDE830}">
  <ds:schemaRefs>
    <ds:schemaRef ds:uri="http://schemas.microsoft.com/sharepoint/v3/contenttype/forms"/>
  </ds:schemaRefs>
</ds:datastoreItem>
</file>

<file path=customXml/itemProps4.xml><?xml version="1.0" encoding="utf-8"?>
<ds:datastoreItem xmlns:ds="http://schemas.openxmlformats.org/officeDocument/2006/customXml" ds:itemID="{C3D9170B-67EB-44AF-BF38-BD1793F83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74c118c0-36e9-4872-8fe9-71365e16ad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DECD40-D4EF-4740-ADFD-8B4CD2CF17B7}">
  <ds:schemaRefs>
    <ds:schemaRef ds:uri="Microsoft.SharePoint.Taxonomy.ContentTypeSync"/>
  </ds:schemaRefs>
</ds:datastoreItem>
</file>

<file path=customXml/itemProps6.xml><?xml version="1.0" encoding="utf-8"?>
<ds:datastoreItem xmlns:ds="http://schemas.openxmlformats.org/officeDocument/2006/customXml" ds:itemID="{7FB6399C-3103-4765-9F4D-B197613391FE}">
  <ds:schemaRefs>
    <ds:schemaRef ds:uri="office.server.policy"/>
  </ds:schemaRefs>
</ds:datastoreItem>
</file>

<file path=customXml/itemProps7.xml><?xml version="1.0" encoding="utf-8"?>
<ds:datastoreItem xmlns:ds="http://schemas.openxmlformats.org/officeDocument/2006/customXml" ds:itemID="{6E62EB92-492B-449C-922D-02581DDF392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3097</Words>
  <Characters>17654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Festival guidance</vt:lpstr>
    </vt:vector>
  </TitlesOfParts>
  <Company/>
  <LinksUpToDate>false</LinksUpToDate>
  <CharactersWithSpaces>20710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Festival guidance</dc:title>
  <dc:creator>Juli Treacy</dc:creator>
  <cp:lastModifiedBy>Cullum, Claire</cp:lastModifiedBy>
  <cp:revision>9</cp:revision>
  <cp:lastPrinted>2019-10-22T07:47:00Z</cp:lastPrinted>
  <dcterms:created xsi:type="dcterms:W3CDTF">2023-05-02T16:09:00Z</dcterms:created>
  <dcterms:modified xsi:type="dcterms:W3CDTF">2023-05-04T10:09:00Z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0x0101004E1B537BC2B2AD43A5AF5311D732D3AAEE00AAC1E8ED8CE7F34F9193F3A6DFC383DC</vt:lpwstr>
  </property>
  <property fmtid="{D5CDD505-2E9C-101B-9397-08002B2CF9AE}" pid="3" name="_dlc_policyId">
    <vt:lpwstr>0x0101004E1B537BC2B2AD43A5AF5311D732D3AA|1208973698</vt:lpwstr>
  </property>
  <property fmtid="{D5CDD505-2E9C-101B-9397-08002B2CF9AE}" pid="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5" name="_dlc_DocIdItemGuid">
    <vt:lpwstr>e6d8d607-ddc4-4759-b060-5e7cdfed5e12</vt:lpwstr>
  </property>
  <property fmtid="{D5CDD505-2E9C-101B-9397-08002B2CF9AE}" pid="6" name="h96b702e8c6240bf9cd673023638ccc2">
    <vt:lpwstr/>
  </property>
  <property fmtid="{D5CDD505-2E9C-101B-9397-08002B2CF9AE}" pid="7" name="Public_x0020_Health_x0020_Contracting">
    <vt:lpwstr/>
  </property>
  <property fmtid="{D5CDD505-2E9C-101B-9397-08002B2CF9AE}" pid="8" name="Public_x0020_Health_x0020_Intelligence">
    <vt:lpwstr/>
  </property>
  <property fmtid="{D5CDD505-2E9C-101B-9397-08002B2CF9AE}" pid="9" name="Public Health Leadership">
    <vt:lpwstr>31;#Policy and Guidance|f94dadbb-ebdd-4e83-8fe2-270c0faa00ab</vt:lpwstr>
  </property>
  <property fmtid="{D5CDD505-2E9C-101B-9397-08002B2CF9AE}" pid="10" name="b2864c54fed344dbbc6ce8a962bf1e67">
    <vt:lpwstr/>
  </property>
  <property fmtid="{D5CDD505-2E9C-101B-9397-08002B2CF9AE}" pid="11" name="Public_x0020_Health_x0020_Responsibilities">
    <vt:lpwstr/>
  </property>
  <property fmtid="{D5CDD505-2E9C-101B-9397-08002B2CF9AE}" pid="12" name="Document Type">
    <vt:lpwstr>40;#Guidance|af874413-814b-4b75-8ffa-d43a065c048c</vt:lpwstr>
  </property>
  <property fmtid="{D5CDD505-2E9C-101B-9397-08002B2CF9AE}" pid="13" name="feaae73d254f45228e72c3c7fbb87583">
    <vt:lpwstr/>
  </property>
  <property fmtid="{D5CDD505-2E9C-101B-9397-08002B2CF9AE}" pid="14" name="Public Health Responsibilities">
    <vt:lpwstr/>
  </property>
  <property fmtid="{D5CDD505-2E9C-101B-9397-08002B2CF9AE}" pid="15" name="Public Health Contracting">
    <vt:lpwstr/>
  </property>
  <property fmtid="{D5CDD505-2E9C-101B-9397-08002B2CF9AE}" pid="16" name="Public Health Intelligence">
    <vt:lpwstr/>
  </property>
</Properties>
</file>