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DAEA" w14:textId="14212264" w:rsidR="001011E7" w:rsidRPr="00EA62BE" w:rsidRDefault="004A3CE7" w:rsidP="00453931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color w:val="FF0000"/>
        </w:rPr>
        <w:drawing>
          <wp:inline distT="0" distB="0" distL="0" distR="0" wp14:anchorId="61800722" wp14:editId="41D90946">
            <wp:extent cx="2860040" cy="531495"/>
            <wp:effectExtent l="0" t="0" r="0" b="190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</w:p>
    <w:p w14:paraId="1151123F" w14:textId="7CF1C566" w:rsidR="004A3CE7" w:rsidRDefault="004A3CE7" w:rsidP="004A3CE7">
      <w:pPr>
        <w:jc w:val="center"/>
        <w:rPr>
          <w:rStyle w:val="normaltextrun"/>
          <w:rFonts w:ascii="Arial" w:hAnsi="Arial" w:cs="Arial"/>
          <w:b/>
          <w:bCs/>
          <w:color w:val="31849B"/>
          <w:sz w:val="56"/>
          <w:szCs w:val="56"/>
          <w:bdr w:val="none" w:sz="0" w:space="0" w:color="auto" w:frame="1"/>
        </w:rPr>
      </w:pPr>
      <w:r>
        <w:rPr>
          <w:rStyle w:val="normaltextrun"/>
          <w:rFonts w:ascii="Arial" w:hAnsi="Arial" w:cs="Arial"/>
          <w:b/>
          <w:bCs/>
          <w:color w:val="31849B"/>
          <w:sz w:val="56"/>
          <w:szCs w:val="56"/>
          <w:bdr w:val="none" w:sz="0" w:space="0" w:color="auto" w:frame="1"/>
        </w:rPr>
        <w:t>Air Quality Statement</w:t>
      </w:r>
    </w:p>
    <w:p w14:paraId="564D0DCD" w14:textId="26687A6B" w:rsidR="004A3CE7" w:rsidRPr="00FA7EDA" w:rsidRDefault="004A3CE7" w:rsidP="004A3CE7">
      <w:pPr>
        <w:rPr>
          <w:rFonts w:ascii="Arial" w:hAnsi="Arial" w:cs="Arial"/>
          <w:sz w:val="24"/>
          <w:szCs w:val="24"/>
        </w:rPr>
      </w:pPr>
      <w:r w:rsidRPr="00FA7EDA">
        <w:rPr>
          <w:rFonts w:ascii="Arial" w:hAnsi="Arial" w:cs="Arial"/>
          <w:sz w:val="24"/>
          <w:szCs w:val="24"/>
        </w:rPr>
        <w:t xml:space="preserve">Before completing this air quality statement, please refer to our Air Quality in </w:t>
      </w:r>
      <w:r w:rsidR="00FA7EDA" w:rsidRPr="00FA7EDA">
        <w:rPr>
          <w:rFonts w:ascii="Arial" w:hAnsi="Arial" w:cs="Arial"/>
          <w:sz w:val="24"/>
          <w:szCs w:val="24"/>
        </w:rPr>
        <w:t>new development S</w:t>
      </w:r>
      <w:r w:rsidRPr="00FA7EDA">
        <w:rPr>
          <w:rFonts w:ascii="Arial" w:hAnsi="Arial" w:cs="Arial"/>
          <w:sz w:val="24"/>
          <w:szCs w:val="24"/>
        </w:rPr>
        <w:t xml:space="preserve">upplementary Planning Document available at: </w:t>
      </w:r>
      <w:hyperlink r:id="rId8" w:history="1">
        <w:r w:rsidR="00DA51F3" w:rsidRPr="00D572B4">
          <w:rPr>
            <w:rStyle w:val="Hyperlink"/>
            <w:rFonts w:ascii="Arial" w:hAnsi="Arial" w:cs="Arial"/>
            <w:sz w:val="24"/>
            <w:szCs w:val="24"/>
          </w:rPr>
          <w:t>https://newforest.gov.uk/article/2934/Air-Quality-in-New-Development</w:t>
        </w:r>
      </w:hyperlink>
      <w:r w:rsidR="00DA51F3">
        <w:rPr>
          <w:rFonts w:ascii="Arial" w:hAnsi="Arial" w:cs="Arial"/>
          <w:sz w:val="24"/>
          <w:szCs w:val="24"/>
        </w:rPr>
        <w:t xml:space="preserve"> </w:t>
      </w:r>
    </w:p>
    <w:p w14:paraId="48D69790" w14:textId="1AB3DA04" w:rsidR="004A3CE7" w:rsidRPr="00FA7EDA" w:rsidRDefault="00EE0210" w:rsidP="004A3CE7">
      <w:pPr>
        <w:rPr>
          <w:rFonts w:ascii="Arial" w:hAnsi="Arial" w:cs="Arial"/>
          <w:b/>
          <w:bCs/>
          <w:sz w:val="32"/>
          <w:szCs w:val="32"/>
        </w:rPr>
      </w:pPr>
      <w:r w:rsidRPr="00FA7EDA">
        <w:rPr>
          <w:rStyle w:val="normaltextrun"/>
          <w:rFonts w:ascii="Arial" w:hAnsi="Arial" w:cs="Arial"/>
          <w:b/>
          <w:bCs/>
          <w:color w:val="31849B"/>
          <w:sz w:val="36"/>
          <w:szCs w:val="36"/>
          <w:bdr w:val="none" w:sz="0" w:space="0" w:color="auto" w:frame="1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4A3CE7" w:rsidRPr="00FA7EDA" w14:paraId="62F68D11" w14:textId="77777777" w:rsidTr="004A3CE7">
        <w:tc>
          <w:tcPr>
            <w:tcW w:w="2263" w:type="dxa"/>
            <w:shd w:val="clear" w:color="auto" w:fill="31849B"/>
          </w:tcPr>
          <w:p w14:paraId="6C1D1943" w14:textId="77777777" w:rsidR="004A3CE7" w:rsidRPr="00FA7EDA" w:rsidRDefault="004A3CE7" w:rsidP="001D537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Planning reference (if known)</w:t>
            </w:r>
          </w:p>
        </w:tc>
        <w:tc>
          <w:tcPr>
            <w:tcW w:w="8080" w:type="dxa"/>
          </w:tcPr>
          <w:sdt>
            <w:sdtPr>
              <w:rPr>
                <w:rFonts w:ascii="Arial" w:hAnsi="Arial" w:cs="Arial"/>
              </w:rPr>
              <w:id w:val="1090354286"/>
              <w:placeholder>
                <w:docPart w:val="CC9843EF8E3A419F9C07270143674AB1"/>
              </w:placeholder>
              <w:showingPlcHdr/>
            </w:sdtPr>
            <w:sdtEndPr/>
            <w:sdtContent>
              <w:p w14:paraId="335F1D5F" w14:textId="6BAABC13" w:rsidR="004A3CE7" w:rsidRPr="006925F3" w:rsidRDefault="00EC0A48" w:rsidP="006925F3">
                <w:pPr>
                  <w:rPr>
                    <w:rFonts w:ascii="Arial" w:hAnsi="Arial" w:cs="Arial"/>
                  </w:rPr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4A3CE7" w:rsidRPr="00FA7EDA" w14:paraId="5CBC5723" w14:textId="77777777" w:rsidTr="004A3CE7">
        <w:tc>
          <w:tcPr>
            <w:tcW w:w="2263" w:type="dxa"/>
            <w:shd w:val="clear" w:color="auto" w:fill="31849B"/>
          </w:tcPr>
          <w:p w14:paraId="278EB0ED" w14:textId="77777777" w:rsidR="004A3CE7" w:rsidRPr="00FA7EDA" w:rsidRDefault="004A3CE7" w:rsidP="001D537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Site Address</w:t>
            </w:r>
          </w:p>
          <w:p w14:paraId="28262F38" w14:textId="77777777" w:rsidR="004A3CE7" w:rsidRPr="00FA7EDA" w:rsidRDefault="004A3CE7" w:rsidP="001D537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-1693679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0" w:type="dxa"/>
              </w:tcPr>
              <w:p w14:paraId="5BEE36E2" w14:textId="62A319EE" w:rsidR="004A3CE7" w:rsidRPr="006925F3" w:rsidRDefault="00EC0A48" w:rsidP="006925F3">
                <w:pPr>
                  <w:rPr>
                    <w:rFonts w:ascii="Arial" w:hAnsi="Arial" w:cs="Arial"/>
                  </w:rPr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A3CE7" w:rsidRPr="00FA7EDA" w14:paraId="1F67348E" w14:textId="77777777" w:rsidTr="004A3CE7">
        <w:tc>
          <w:tcPr>
            <w:tcW w:w="2263" w:type="dxa"/>
            <w:shd w:val="clear" w:color="auto" w:fill="31849B"/>
          </w:tcPr>
          <w:p w14:paraId="4067CE27" w14:textId="46058DEB" w:rsidR="004A3CE7" w:rsidRPr="00FA7EDA" w:rsidRDefault="004A3CE7" w:rsidP="001D537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Proposed Development</w:t>
            </w:r>
          </w:p>
        </w:tc>
        <w:sdt>
          <w:sdtPr>
            <w:rPr>
              <w:rFonts w:ascii="Arial" w:hAnsi="Arial" w:cs="Arial"/>
            </w:rPr>
            <w:id w:val="-84069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0" w:type="dxa"/>
              </w:tcPr>
              <w:p w14:paraId="695C9258" w14:textId="0C36565E" w:rsidR="004A3CE7" w:rsidRPr="006925F3" w:rsidRDefault="00EC0A48" w:rsidP="006925F3">
                <w:pPr>
                  <w:rPr>
                    <w:rFonts w:ascii="Arial" w:hAnsi="Arial" w:cs="Arial"/>
                  </w:rPr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A3CE7" w:rsidRPr="00FA7EDA" w14:paraId="238C3F41" w14:textId="77777777" w:rsidTr="004A3CE7">
        <w:tc>
          <w:tcPr>
            <w:tcW w:w="2263" w:type="dxa"/>
            <w:shd w:val="clear" w:color="auto" w:fill="31849B"/>
          </w:tcPr>
          <w:p w14:paraId="5557E55B" w14:textId="49981AE7" w:rsidR="004A3CE7" w:rsidRPr="00FA7EDA" w:rsidRDefault="004A3CE7" w:rsidP="001D537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 / Agent Details</w:t>
            </w:r>
          </w:p>
        </w:tc>
        <w:sdt>
          <w:sdtPr>
            <w:rPr>
              <w:rFonts w:ascii="Arial" w:hAnsi="Arial" w:cs="Arial"/>
            </w:rPr>
            <w:id w:val="-182522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0" w:type="dxa"/>
              </w:tcPr>
              <w:p w14:paraId="2806AF9F" w14:textId="1F03377E" w:rsidR="004A3CE7" w:rsidRPr="006925F3" w:rsidRDefault="00EC0A48" w:rsidP="006925F3">
                <w:pPr>
                  <w:rPr>
                    <w:rFonts w:ascii="Arial" w:hAnsi="Arial" w:cs="Arial"/>
                  </w:rPr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93D030D" w14:textId="77777777" w:rsidR="009B5B3A" w:rsidRPr="00FA7EDA" w:rsidRDefault="009B5B3A" w:rsidP="00DA51F3">
      <w:pPr>
        <w:pStyle w:val="NoSpacing"/>
      </w:pPr>
    </w:p>
    <w:p w14:paraId="359CEEE2" w14:textId="1AC74210" w:rsidR="00EE0210" w:rsidRPr="00FA7EDA" w:rsidRDefault="00EE0210" w:rsidP="00EE0210">
      <w:pPr>
        <w:rPr>
          <w:rFonts w:ascii="Arial" w:hAnsi="Arial" w:cs="Arial"/>
          <w:b/>
          <w:bCs/>
          <w:sz w:val="32"/>
          <w:szCs w:val="32"/>
        </w:rPr>
      </w:pPr>
      <w:r w:rsidRPr="00FA7EDA">
        <w:rPr>
          <w:rStyle w:val="normaltextrun"/>
          <w:rFonts w:ascii="Arial" w:hAnsi="Arial" w:cs="Arial"/>
          <w:b/>
          <w:bCs/>
          <w:color w:val="31849B"/>
          <w:sz w:val="36"/>
          <w:szCs w:val="36"/>
          <w:bdr w:val="none" w:sz="0" w:space="0" w:color="auto" w:frame="1"/>
        </w:rPr>
        <w:t>Development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6"/>
        <w:gridCol w:w="4746"/>
        <w:gridCol w:w="1814"/>
      </w:tblGrid>
      <w:tr w:rsidR="00FD1AFE" w:rsidRPr="00FA7EDA" w14:paraId="50FC3EC9" w14:textId="77777777" w:rsidTr="00EE0210">
        <w:trPr>
          <w:trHeight w:val="482"/>
          <w:jc w:val="center"/>
        </w:trPr>
        <w:tc>
          <w:tcPr>
            <w:tcW w:w="8642" w:type="dxa"/>
            <w:gridSpan w:val="2"/>
            <w:shd w:val="clear" w:color="auto" w:fill="31849B"/>
          </w:tcPr>
          <w:p w14:paraId="55E0DFFB" w14:textId="0FF138DB" w:rsidR="00FD1AFE" w:rsidRPr="00FA7EDA" w:rsidRDefault="00FD1AF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Development Typ</w:t>
            </w:r>
            <w:r w:rsidR="00690B38"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1814" w:type="dxa"/>
            <w:shd w:val="clear" w:color="auto" w:fill="31849B"/>
          </w:tcPr>
          <w:p w14:paraId="2EFD92FA" w14:textId="314F0DE7" w:rsidR="00FD1AFE" w:rsidRPr="00FA7EDA" w:rsidRDefault="00EE0210" w:rsidP="00EE021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Tick</w:t>
            </w:r>
          </w:p>
        </w:tc>
      </w:tr>
      <w:tr w:rsidR="00FD1AFE" w:rsidRPr="00FA7EDA" w14:paraId="6C557D8B" w14:textId="77777777" w:rsidTr="00EC0A48">
        <w:trPr>
          <w:jc w:val="center"/>
        </w:trPr>
        <w:tc>
          <w:tcPr>
            <w:tcW w:w="8642" w:type="dxa"/>
            <w:gridSpan w:val="2"/>
          </w:tcPr>
          <w:p w14:paraId="64EECC11" w14:textId="77777777" w:rsidR="00FD1AFE" w:rsidRPr="00FA7EDA" w:rsidRDefault="00FD1AFE" w:rsidP="00690B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EDA">
              <w:rPr>
                <w:rFonts w:ascii="Arial" w:hAnsi="Arial" w:cs="Arial"/>
                <w:sz w:val="24"/>
                <w:szCs w:val="24"/>
              </w:rPr>
              <w:t>New residential development of up to 10 units or site less than 0.5ha, or</w:t>
            </w:r>
          </w:p>
          <w:p w14:paraId="7801872C" w14:textId="77777777" w:rsidR="00FD1AFE" w:rsidRPr="00FA7EDA" w:rsidRDefault="00FD1A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138268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4" w:type="dxa"/>
                <w:vAlign w:val="center"/>
              </w:tcPr>
              <w:p w14:paraId="6DABA13C" w14:textId="5FA4CA09" w:rsidR="00FD1AFE" w:rsidRPr="00FA7EDA" w:rsidRDefault="004B059B" w:rsidP="00EC0A48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D1AFE" w:rsidRPr="00FA7EDA" w14:paraId="7B5C9341" w14:textId="77777777" w:rsidTr="00EC0A48">
        <w:trPr>
          <w:jc w:val="center"/>
        </w:trPr>
        <w:tc>
          <w:tcPr>
            <w:tcW w:w="8642" w:type="dxa"/>
            <w:gridSpan w:val="2"/>
          </w:tcPr>
          <w:p w14:paraId="7AB8300B" w14:textId="0A619CA1" w:rsidR="00FD1AFE" w:rsidRPr="00FA7EDA" w:rsidRDefault="00FD1AFE" w:rsidP="00690B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EDA">
              <w:rPr>
                <w:rFonts w:ascii="Arial" w:hAnsi="Arial" w:cs="Arial"/>
                <w:sz w:val="24"/>
                <w:szCs w:val="24"/>
              </w:rPr>
              <w:t xml:space="preserve">Commercial development </w:t>
            </w:r>
            <w:r w:rsidR="00EE0210" w:rsidRPr="00FA7EDA">
              <w:rPr>
                <w:rFonts w:ascii="Arial" w:hAnsi="Arial" w:cs="Arial"/>
                <w:sz w:val="24"/>
                <w:szCs w:val="24"/>
              </w:rPr>
              <w:t>of 1,000</w:t>
            </w:r>
            <w:r w:rsidRPr="00FA7EDA">
              <w:rPr>
                <w:rFonts w:ascii="Arial" w:hAnsi="Arial" w:cs="Arial"/>
                <w:sz w:val="24"/>
                <w:szCs w:val="24"/>
              </w:rPr>
              <w:t>m2 of floor space or site less than 1ha</w:t>
            </w:r>
          </w:p>
          <w:p w14:paraId="26BE3C5A" w14:textId="77777777" w:rsidR="00FD1AFE" w:rsidRPr="00FA7EDA" w:rsidRDefault="00FD1AF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-87168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4" w:type="dxa"/>
                <w:vAlign w:val="center"/>
              </w:tcPr>
              <w:p w14:paraId="6B1E101A" w14:textId="5F2C0A80" w:rsidR="00FD1AFE" w:rsidRPr="00FA7EDA" w:rsidRDefault="00EC0A48" w:rsidP="00EC0A48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90B38" w:rsidRPr="00FA7EDA" w14:paraId="42E78AA5" w14:textId="77777777" w:rsidTr="00EC0A48">
        <w:trPr>
          <w:trHeight w:val="490"/>
          <w:jc w:val="center"/>
        </w:trPr>
        <w:tc>
          <w:tcPr>
            <w:tcW w:w="3896" w:type="dxa"/>
            <w:vMerge w:val="restart"/>
          </w:tcPr>
          <w:p w14:paraId="69E97AD3" w14:textId="1D77E023" w:rsidR="00690B38" w:rsidRPr="00FA7EDA" w:rsidRDefault="00690B38" w:rsidP="00690B3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06282937"/>
            <w:r w:rsidRPr="00FA7EDA">
              <w:rPr>
                <w:rFonts w:ascii="Arial" w:hAnsi="Arial" w:cs="Arial"/>
                <w:sz w:val="24"/>
                <w:szCs w:val="24"/>
              </w:rPr>
              <w:t>Other development where the criteria</w:t>
            </w:r>
            <w:r w:rsidR="00453931" w:rsidRPr="00FA7EDA">
              <w:rPr>
                <w:rFonts w:ascii="Arial" w:hAnsi="Arial" w:cs="Arial"/>
                <w:sz w:val="24"/>
                <w:szCs w:val="24"/>
              </w:rPr>
              <w:t xml:space="preserve"> *</w:t>
            </w:r>
            <w:r w:rsidRPr="00FA7EDA">
              <w:rPr>
                <w:rFonts w:ascii="Arial" w:hAnsi="Arial" w:cs="Arial"/>
                <w:sz w:val="24"/>
                <w:szCs w:val="24"/>
              </w:rPr>
              <w:t xml:space="preserve"> for an Air Quality Statement are met </w:t>
            </w:r>
          </w:p>
          <w:p w14:paraId="6F6B85FB" w14:textId="4E33D341" w:rsidR="00690B38" w:rsidRPr="00FA7EDA" w:rsidRDefault="00690B38" w:rsidP="00690B38">
            <w:pPr>
              <w:rPr>
                <w:rFonts w:ascii="Arial" w:hAnsi="Arial" w:cs="Arial"/>
                <w:sz w:val="24"/>
                <w:szCs w:val="24"/>
              </w:rPr>
            </w:pPr>
            <w:r w:rsidRPr="00FA7EDA">
              <w:rPr>
                <w:rFonts w:ascii="Arial" w:hAnsi="Arial" w:cs="Arial"/>
                <w:sz w:val="24"/>
                <w:szCs w:val="24"/>
              </w:rPr>
              <w:t xml:space="preserve">* </w:t>
            </w:r>
            <w:proofErr w:type="gramStart"/>
            <w:r w:rsidRPr="00FA7EDA">
              <w:rPr>
                <w:rFonts w:ascii="Arial" w:hAnsi="Arial" w:cs="Arial"/>
                <w:sz w:val="24"/>
                <w:szCs w:val="24"/>
              </w:rPr>
              <w:t>see</w:t>
            </w:r>
            <w:proofErr w:type="gramEnd"/>
            <w:r w:rsidRPr="00FA7E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3931" w:rsidRPr="00FA7EDA">
              <w:rPr>
                <w:rFonts w:ascii="Arial" w:hAnsi="Arial" w:cs="Arial"/>
                <w:sz w:val="24"/>
                <w:szCs w:val="24"/>
              </w:rPr>
              <w:t xml:space="preserve">SPD </w:t>
            </w:r>
            <w:r w:rsidRPr="00FA7EDA">
              <w:rPr>
                <w:rFonts w:ascii="Arial" w:hAnsi="Arial" w:cs="Arial"/>
                <w:sz w:val="24"/>
                <w:szCs w:val="24"/>
              </w:rPr>
              <w:t>Table 1 Step 2</w:t>
            </w:r>
          </w:p>
          <w:p w14:paraId="02AE9523" w14:textId="7D0C0E9A" w:rsidR="00453931" w:rsidRPr="00FA7EDA" w:rsidRDefault="00453931" w:rsidP="00690B38">
            <w:pPr>
              <w:rPr>
                <w:rFonts w:ascii="Arial" w:hAnsi="Arial" w:cs="Arial"/>
                <w:sz w:val="24"/>
                <w:szCs w:val="24"/>
              </w:rPr>
            </w:pPr>
            <w:r w:rsidRPr="00FA7EDA">
              <w:rPr>
                <w:rFonts w:ascii="Arial" w:hAnsi="Arial" w:cs="Arial"/>
                <w:sz w:val="24"/>
                <w:szCs w:val="24"/>
              </w:rPr>
              <w:t>**AADT average daily traffic flows</w:t>
            </w:r>
          </w:p>
        </w:tc>
        <w:tc>
          <w:tcPr>
            <w:tcW w:w="4746" w:type="dxa"/>
          </w:tcPr>
          <w:p w14:paraId="298A0E57" w14:textId="388E3FD5" w:rsidR="00690B38" w:rsidRPr="00FA7EDA" w:rsidRDefault="00690B38">
            <w:pPr>
              <w:rPr>
                <w:rFonts w:ascii="Arial" w:hAnsi="Arial" w:cs="Arial"/>
              </w:rPr>
            </w:pPr>
            <w:r w:rsidRPr="00FA7EDA">
              <w:rPr>
                <w:rFonts w:ascii="Arial" w:hAnsi="Arial" w:cs="Arial"/>
              </w:rPr>
              <w:t>Less than 500 AADT</w:t>
            </w:r>
            <w:r w:rsidR="00453931" w:rsidRPr="00FA7EDA">
              <w:rPr>
                <w:rFonts w:ascii="Arial" w:hAnsi="Arial" w:cs="Arial"/>
              </w:rPr>
              <w:t>*</w:t>
            </w:r>
            <w:proofErr w:type="gramStart"/>
            <w:r w:rsidR="00453931" w:rsidRPr="00FA7EDA">
              <w:rPr>
                <w:rFonts w:ascii="Arial" w:hAnsi="Arial" w:cs="Arial"/>
              </w:rPr>
              <w:t>*</w:t>
            </w:r>
            <w:r w:rsidRPr="00FA7EDA">
              <w:rPr>
                <w:rFonts w:ascii="Arial" w:hAnsi="Arial" w:cs="Arial"/>
              </w:rPr>
              <w:t xml:space="preserve">  for</w:t>
            </w:r>
            <w:proofErr w:type="gramEnd"/>
            <w:r w:rsidRPr="00FA7EDA">
              <w:rPr>
                <w:rFonts w:ascii="Arial" w:hAnsi="Arial" w:cs="Arial"/>
              </w:rPr>
              <w:t xml:space="preserve"> light vehicles outside AQMA; less than 100 AADT light vehicles in or adjace</w:t>
            </w:r>
            <w:r w:rsidR="00453931" w:rsidRPr="00FA7EDA">
              <w:rPr>
                <w:rFonts w:ascii="Arial" w:hAnsi="Arial" w:cs="Arial"/>
              </w:rPr>
              <w:t xml:space="preserve">nt </w:t>
            </w:r>
            <w:r w:rsidRPr="00FA7EDA">
              <w:rPr>
                <w:rFonts w:ascii="Arial" w:hAnsi="Arial" w:cs="Arial"/>
              </w:rPr>
              <w:t xml:space="preserve"> to AQMA 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28585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4" w:type="dxa"/>
                <w:vAlign w:val="center"/>
              </w:tcPr>
              <w:p w14:paraId="3054DE79" w14:textId="082AFF04" w:rsidR="00690B38" w:rsidRPr="00FA7EDA" w:rsidRDefault="00EC0A48" w:rsidP="00EC0A48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90B38" w:rsidRPr="00FA7EDA" w14:paraId="0866379F" w14:textId="77777777" w:rsidTr="00EC0A48">
        <w:trPr>
          <w:trHeight w:val="490"/>
          <w:jc w:val="center"/>
        </w:trPr>
        <w:tc>
          <w:tcPr>
            <w:tcW w:w="3896" w:type="dxa"/>
            <w:vMerge/>
          </w:tcPr>
          <w:p w14:paraId="02423821" w14:textId="77777777" w:rsidR="00690B38" w:rsidRPr="00FA7EDA" w:rsidRDefault="00690B38" w:rsidP="00690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6" w:type="dxa"/>
          </w:tcPr>
          <w:p w14:paraId="3B61817F" w14:textId="6CF7BD20" w:rsidR="00690B38" w:rsidRPr="00FA7EDA" w:rsidRDefault="00690B38" w:rsidP="00690B38">
            <w:pPr>
              <w:rPr>
                <w:rFonts w:ascii="Arial" w:hAnsi="Arial" w:cs="Arial"/>
              </w:rPr>
            </w:pPr>
            <w:r w:rsidRPr="00FA7EDA">
              <w:rPr>
                <w:rFonts w:ascii="Arial" w:hAnsi="Arial" w:cs="Arial"/>
              </w:rPr>
              <w:t xml:space="preserve">Less than 100 AADT </w:t>
            </w:r>
            <w:r w:rsidR="00453931" w:rsidRPr="00FA7EDA">
              <w:rPr>
                <w:rFonts w:ascii="Arial" w:hAnsi="Arial" w:cs="Arial"/>
              </w:rPr>
              <w:t>**</w:t>
            </w:r>
            <w:r w:rsidRPr="00FA7EDA">
              <w:rPr>
                <w:rFonts w:ascii="Arial" w:hAnsi="Arial" w:cs="Arial"/>
              </w:rPr>
              <w:t xml:space="preserve"> for </w:t>
            </w:r>
            <w:proofErr w:type="gramStart"/>
            <w:r w:rsidRPr="00FA7EDA">
              <w:rPr>
                <w:rFonts w:ascii="Arial" w:hAnsi="Arial" w:cs="Arial"/>
              </w:rPr>
              <w:t>heavy  vehicles</w:t>
            </w:r>
            <w:proofErr w:type="gramEnd"/>
            <w:r w:rsidRPr="00FA7EDA">
              <w:rPr>
                <w:rFonts w:ascii="Arial" w:hAnsi="Arial" w:cs="Arial"/>
              </w:rPr>
              <w:t xml:space="preserve"> outside AQMA; less than 25 AADT heavy  vehicles in or adja</w:t>
            </w:r>
            <w:r w:rsidR="00453931" w:rsidRPr="00FA7EDA">
              <w:rPr>
                <w:rFonts w:ascii="Arial" w:hAnsi="Arial" w:cs="Arial"/>
              </w:rPr>
              <w:t xml:space="preserve">cent </w:t>
            </w:r>
            <w:r w:rsidRPr="00FA7EDA">
              <w:rPr>
                <w:rFonts w:ascii="Arial" w:hAnsi="Arial" w:cs="Arial"/>
              </w:rPr>
              <w:t xml:space="preserve"> to AQMA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-17335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4" w:type="dxa"/>
                <w:vAlign w:val="center"/>
              </w:tcPr>
              <w:p w14:paraId="26B1A727" w14:textId="69513C3A" w:rsidR="00690B38" w:rsidRPr="00FA7EDA" w:rsidRDefault="00EC0A48" w:rsidP="00EC0A48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</w:tbl>
    <w:p w14:paraId="1E8B86A3" w14:textId="77777777" w:rsidR="00FD1AFE" w:rsidRPr="00FA7EDA" w:rsidRDefault="00FD1AFE" w:rsidP="00FD1AF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69C1E92" w14:textId="77777777" w:rsidR="00EE0210" w:rsidRPr="00FA7EDA" w:rsidRDefault="006D2D36" w:rsidP="00EE0210">
      <w:pPr>
        <w:rPr>
          <w:rStyle w:val="normaltextrun"/>
          <w:rFonts w:ascii="Arial" w:hAnsi="Arial" w:cs="Arial"/>
          <w:b/>
          <w:bCs/>
          <w:color w:val="31849B"/>
          <w:sz w:val="36"/>
          <w:szCs w:val="36"/>
          <w:bdr w:val="none" w:sz="0" w:space="0" w:color="auto" w:frame="1"/>
        </w:rPr>
      </w:pPr>
      <w:r w:rsidRPr="00FA7EDA">
        <w:rPr>
          <w:rStyle w:val="normaltextrun"/>
          <w:rFonts w:ascii="Arial" w:hAnsi="Arial" w:cs="Arial"/>
          <w:b/>
          <w:bCs/>
          <w:color w:val="31849B"/>
          <w:sz w:val="36"/>
          <w:szCs w:val="36"/>
          <w:bdr w:val="none" w:sz="0" w:space="0" w:color="auto" w:frame="1"/>
        </w:rPr>
        <w:t>Air quality mitigation measures to be included within development</w:t>
      </w:r>
    </w:p>
    <w:p w14:paraId="7CC7C1E4" w14:textId="223E0E88" w:rsidR="001011E7" w:rsidRPr="00FA7EDA" w:rsidRDefault="00EE0210" w:rsidP="00EE0210">
      <w:pPr>
        <w:rPr>
          <w:rFonts w:ascii="Arial" w:hAnsi="Arial" w:cs="Arial"/>
          <w:sz w:val="24"/>
          <w:szCs w:val="24"/>
        </w:rPr>
      </w:pPr>
      <w:r w:rsidRPr="00FA7EDA">
        <w:rPr>
          <w:rFonts w:ascii="Arial" w:hAnsi="Arial" w:cs="Arial"/>
          <w:sz w:val="24"/>
          <w:szCs w:val="24"/>
        </w:rPr>
        <w:t>Please refer to Appendix of the Air Quality SPD for relevant measures</w:t>
      </w:r>
      <w:r w:rsidR="00FA7EDA" w:rsidRPr="00FA7EDA">
        <w:rPr>
          <w:rFonts w:ascii="Arial" w:hAnsi="Arial" w:cs="Arial"/>
          <w:sz w:val="24"/>
          <w:szCs w:val="24"/>
        </w:rPr>
        <w:t xml:space="preserve"> (attached)</w:t>
      </w:r>
      <w:r w:rsidR="006D2D36" w:rsidRPr="00FA7EDA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350"/>
        <w:gridCol w:w="3936"/>
        <w:gridCol w:w="3367"/>
        <w:gridCol w:w="1832"/>
      </w:tblGrid>
      <w:tr w:rsidR="006D2D36" w:rsidRPr="00FA7EDA" w14:paraId="36E330F4" w14:textId="146EBC3F" w:rsidTr="004A3CE7">
        <w:tc>
          <w:tcPr>
            <w:tcW w:w="1260" w:type="dxa"/>
            <w:shd w:val="clear" w:color="auto" w:fill="31849B"/>
          </w:tcPr>
          <w:p w14:paraId="0D4DB6F4" w14:textId="58A3D415" w:rsidR="006D2D36" w:rsidRPr="00FA7EDA" w:rsidRDefault="006D2D3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Mitigation measure</w:t>
            </w:r>
          </w:p>
        </w:tc>
        <w:tc>
          <w:tcPr>
            <w:tcW w:w="3980" w:type="dxa"/>
            <w:shd w:val="clear" w:color="auto" w:fill="31849B"/>
          </w:tcPr>
          <w:p w14:paraId="79705F1E" w14:textId="05AC2EF2" w:rsidR="006D2D36" w:rsidRPr="00FA7EDA" w:rsidRDefault="006D2D3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3402" w:type="dxa"/>
            <w:shd w:val="clear" w:color="auto" w:fill="31849B"/>
          </w:tcPr>
          <w:p w14:paraId="66FDEFBE" w14:textId="6B098AB4" w:rsidR="006D2D36" w:rsidRPr="00FA7EDA" w:rsidRDefault="006D2D3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Additional comments</w:t>
            </w:r>
          </w:p>
        </w:tc>
        <w:tc>
          <w:tcPr>
            <w:tcW w:w="1843" w:type="dxa"/>
            <w:shd w:val="clear" w:color="auto" w:fill="31849B"/>
          </w:tcPr>
          <w:p w14:paraId="4086BDD6" w14:textId="77777777" w:rsidR="006D2D36" w:rsidRPr="00FA7EDA" w:rsidRDefault="006D2D3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Building control approval</w:t>
            </w:r>
          </w:p>
          <w:p w14:paraId="77387501" w14:textId="5CCB592B" w:rsidR="006D2D36" w:rsidRPr="00FA7EDA" w:rsidRDefault="006D2D3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A7E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gramStart"/>
            <w:r w:rsidRPr="00FA7E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internal</w:t>
            </w:r>
            <w:proofErr w:type="gramEnd"/>
            <w:r w:rsidRPr="00FA7E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use only)</w:t>
            </w:r>
          </w:p>
        </w:tc>
      </w:tr>
      <w:tr w:rsidR="006D2D36" w:rsidRPr="00FA7EDA" w14:paraId="0B1EA5BD" w14:textId="4BEDA970" w:rsidTr="00EA62BE">
        <w:tc>
          <w:tcPr>
            <w:tcW w:w="1260" w:type="dxa"/>
          </w:tcPr>
          <w:p w14:paraId="44D9CDD1" w14:textId="200C106F" w:rsidR="006D2D36" w:rsidRPr="00FA7EDA" w:rsidRDefault="006D2D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Arial" w:hAnsi="Arial" w:cs="Arial"/>
            </w:rPr>
            <w:id w:val="19404829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0" w:type="dxa"/>
              </w:tcPr>
              <w:p w14:paraId="72B9A835" w14:textId="2965499B" w:rsidR="006D2D36" w:rsidRPr="006925F3" w:rsidRDefault="00EC0A48" w:rsidP="006925F3">
                <w:pPr>
                  <w:rPr>
                    <w:rFonts w:ascii="Arial" w:hAnsi="Arial" w:cs="Arial"/>
                  </w:rPr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10091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776FEED" w14:textId="3BFB66B8" w:rsidR="006D2D36" w:rsidRPr="006925F3" w:rsidRDefault="00EC0A48" w:rsidP="006925F3">
                <w:pPr>
                  <w:rPr>
                    <w:rFonts w:ascii="Arial" w:hAnsi="Arial" w:cs="Arial"/>
                  </w:rPr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538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78A141D" w14:textId="5D9A61F0" w:rsidR="006D2D36" w:rsidRPr="00FA7EDA" w:rsidRDefault="00EC0A48" w:rsidP="00EC0A48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D2D36" w:rsidRPr="00FA7EDA" w14:paraId="1D61E67E" w14:textId="073281FE" w:rsidTr="00EA62BE">
        <w:tc>
          <w:tcPr>
            <w:tcW w:w="1260" w:type="dxa"/>
          </w:tcPr>
          <w:p w14:paraId="31C8FCC2" w14:textId="09DF2DE5" w:rsidR="006D2D36" w:rsidRPr="00FA7EDA" w:rsidRDefault="006D2D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sdt>
          <w:sdtPr>
            <w:rPr>
              <w:rFonts w:ascii="Arial" w:hAnsi="Arial" w:cs="Arial"/>
            </w:rPr>
            <w:id w:val="18727208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0" w:type="dxa"/>
              </w:tcPr>
              <w:p w14:paraId="069561B1" w14:textId="7663AA75" w:rsidR="006D2D36" w:rsidRPr="006925F3" w:rsidRDefault="00EC0A48" w:rsidP="006925F3">
                <w:pPr>
                  <w:rPr>
                    <w:rFonts w:ascii="Arial" w:hAnsi="Arial" w:cs="Arial"/>
                  </w:rPr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24943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2BD17428" w14:textId="5E87E450" w:rsidR="006D2D36" w:rsidRPr="006925F3" w:rsidRDefault="00EC0A48" w:rsidP="006925F3">
                <w:pPr>
                  <w:rPr>
                    <w:rFonts w:ascii="Arial" w:hAnsi="Arial" w:cs="Arial"/>
                  </w:rPr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92478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7B19EA7" w14:textId="1D25D39D" w:rsidR="006D2D36" w:rsidRPr="00FA7EDA" w:rsidRDefault="004B059B" w:rsidP="00EC0A48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D2D36" w:rsidRPr="00FA7EDA" w14:paraId="1DC7E983" w14:textId="34203B0B" w:rsidTr="00EA62BE">
        <w:tc>
          <w:tcPr>
            <w:tcW w:w="1260" w:type="dxa"/>
          </w:tcPr>
          <w:p w14:paraId="4FD43FF2" w14:textId="51F06D2D" w:rsidR="006D2D36" w:rsidRPr="00FA7EDA" w:rsidRDefault="006D2D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sdt>
          <w:sdtPr>
            <w:rPr>
              <w:rFonts w:ascii="Arial" w:hAnsi="Arial" w:cs="Arial"/>
            </w:rPr>
            <w:id w:val="-896507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80" w:type="dxa"/>
              </w:tcPr>
              <w:p w14:paraId="1CA60E64" w14:textId="726D976A" w:rsidR="006D2D36" w:rsidRPr="006925F3" w:rsidRDefault="00EC0A48" w:rsidP="006925F3">
                <w:pPr>
                  <w:rPr>
                    <w:rFonts w:ascii="Arial" w:hAnsi="Arial" w:cs="Arial"/>
                  </w:rPr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90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2982E640" w14:textId="22D9C88C" w:rsidR="006D2D36" w:rsidRPr="006925F3" w:rsidRDefault="00EC0A48" w:rsidP="006925F3">
                <w:pPr>
                  <w:rPr>
                    <w:rFonts w:ascii="Arial" w:hAnsi="Arial" w:cs="Arial"/>
                  </w:rPr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07185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385EEAF" w14:textId="7F20EEC2" w:rsidR="006D2D36" w:rsidRPr="00FA7EDA" w:rsidRDefault="006925F3" w:rsidP="00EC0A48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36DFCB7" w14:textId="09B45747" w:rsidR="00453931" w:rsidRPr="00FA7EDA" w:rsidRDefault="00453931" w:rsidP="00FD1AFE">
      <w:pPr>
        <w:ind w:left="60"/>
        <w:rPr>
          <w:rFonts w:ascii="Arial" w:hAnsi="Arial" w:cs="Arial"/>
          <w:b/>
          <w:bCs/>
          <w:sz w:val="24"/>
          <w:szCs w:val="24"/>
        </w:rPr>
      </w:pPr>
    </w:p>
    <w:p w14:paraId="2DCD8DCF" w14:textId="555DDBA2" w:rsidR="00EE0210" w:rsidRPr="00FA7EDA" w:rsidRDefault="00EE0210" w:rsidP="00EE0210">
      <w:pPr>
        <w:rPr>
          <w:rFonts w:ascii="Arial" w:hAnsi="Arial" w:cs="Arial"/>
          <w:b/>
          <w:bCs/>
          <w:color w:val="31849B"/>
          <w:sz w:val="36"/>
          <w:szCs w:val="36"/>
          <w:bdr w:val="none" w:sz="0" w:space="0" w:color="auto" w:frame="1"/>
        </w:rPr>
      </w:pPr>
      <w:r w:rsidRPr="00FA7EDA">
        <w:rPr>
          <w:rStyle w:val="normaltextrun"/>
          <w:rFonts w:ascii="Arial" w:hAnsi="Arial" w:cs="Arial"/>
          <w:b/>
          <w:bCs/>
          <w:color w:val="31849B"/>
          <w:sz w:val="36"/>
          <w:szCs w:val="36"/>
          <w:bdr w:val="none" w:sz="0" w:space="0" w:color="auto" w:frame="1"/>
        </w:rPr>
        <w:t>Dust management assessment and plan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1668"/>
        <w:gridCol w:w="5812"/>
      </w:tblGrid>
      <w:tr w:rsidR="00EE0210" w:rsidRPr="00FA7EDA" w14:paraId="17E7A323" w14:textId="77777777" w:rsidTr="00DB060E">
        <w:tc>
          <w:tcPr>
            <w:tcW w:w="3005" w:type="dxa"/>
            <w:shd w:val="clear" w:color="auto" w:fill="31849B"/>
          </w:tcPr>
          <w:p w14:paraId="65700201" w14:textId="77777777" w:rsidR="00EE0210" w:rsidRPr="00FA7EDA" w:rsidRDefault="00EE0210" w:rsidP="001D537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Document</w:t>
            </w:r>
          </w:p>
        </w:tc>
        <w:tc>
          <w:tcPr>
            <w:tcW w:w="1668" w:type="dxa"/>
            <w:shd w:val="clear" w:color="auto" w:fill="31849B"/>
          </w:tcPr>
          <w:p w14:paraId="3421AD11" w14:textId="17129F7A" w:rsidR="00EE0210" w:rsidRPr="00FA7EDA" w:rsidRDefault="00EE0210" w:rsidP="00FA7EDA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A7EDA"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  <w:t>I</w:t>
            </w: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ncluded</w:t>
            </w:r>
            <w:r w:rsidR="00FA7EDA"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(please tick)</w:t>
            </w:r>
          </w:p>
        </w:tc>
        <w:tc>
          <w:tcPr>
            <w:tcW w:w="5812" w:type="dxa"/>
            <w:shd w:val="clear" w:color="auto" w:fill="31849B"/>
          </w:tcPr>
          <w:p w14:paraId="0AF94563" w14:textId="77777777" w:rsidR="00EE0210" w:rsidRPr="00FA7EDA" w:rsidRDefault="00EE0210" w:rsidP="001D537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EE0210" w:rsidRPr="00FA7EDA" w14:paraId="730E72C1" w14:textId="77777777" w:rsidTr="00DB060E">
        <w:tc>
          <w:tcPr>
            <w:tcW w:w="3005" w:type="dxa"/>
          </w:tcPr>
          <w:p w14:paraId="2C6A23B9" w14:textId="77777777" w:rsidR="00EE0210" w:rsidRPr="00FA7EDA" w:rsidRDefault="00EE0210" w:rsidP="001D537E">
            <w:p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D</w:t>
            </w:r>
            <w:r w:rsidRPr="00FA7EDA">
              <w:rPr>
                <w:rFonts w:ascii="Arial" w:hAnsi="Arial" w:cs="Arial"/>
                <w:b/>
                <w:bCs/>
                <w:sz w:val="24"/>
                <w:szCs w:val="24"/>
              </w:rPr>
              <w:t>ust management assessment</w:t>
            </w:r>
          </w:p>
        </w:tc>
        <w:sdt>
          <w:sdtPr>
            <w:rPr>
              <w:rFonts w:ascii="Arial" w:hAnsi="Arial" w:cs="Arial"/>
              <w:b/>
              <w:bCs/>
              <w:caps/>
              <w:sz w:val="24"/>
              <w:szCs w:val="24"/>
            </w:rPr>
            <w:id w:val="-190235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8" w:type="dxa"/>
              </w:tcPr>
              <w:p w14:paraId="7EE937E9" w14:textId="70E67FB3" w:rsidR="00EE0210" w:rsidRPr="00FA7EDA" w:rsidRDefault="00EC0A48" w:rsidP="00EC0A48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1166394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5412DF54" w14:textId="049908DD" w:rsidR="00EE0210" w:rsidRPr="006925F3" w:rsidRDefault="00EC0A48" w:rsidP="004B059B">
                <w:pPr>
                  <w:pStyle w:val="ListParagraph"/>
                  <w:ind w:left="37"/>
                  <w:jc w:val="both"/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E0210" w:rsidRPr="00FA7EDA" w14:paraId="44B41D68" w14:textId="77777777" w:rsidTr="00DB060E">
        <w:tc>
          <w:tcPr>
            <w:tcW w:w="3005" w:type="dxa"/>
          </w:tcPr>
          <w:p w14:paraId="0C553CC5" w14:textId="77777777" w:rsidR="00EE0210" w:rsidRPr="00FA7EDA" w:rsidRDefault="00EE0210" w:rsidP="001D5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EDA">
              <w:rPr>
                <w:rFonts w:ascii="Arial" w:hAnsi="Arial" w:cs="Arial"/>
                <w:b/>
                <w:bCs/>
                <w:sz w:val="24"/>
                <w:szCs w:val="24"/>
              </w:rPr>
              <w:t>Dust management plan</w:t>
            </w:r>
          </w:p>
          <w:p w14:paraId="3D08FF59" w14:textId="77777777" w:rsidR="00EE0210" w:rsidRPr="00FA7EDA" w:rsidRDefault="00EE0210" w:rsidP="001D5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caps/>
              <w:sz w:val="24"/>
              <w:szCs w:val="24"/>
            </w:rPr>
            <w:id w:val="203168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8" w:type="dxa"/>
              </w:tcPr>
              <w:p w14:paraId="1D38D280" w14:textId="4A6A34D7" w:rsidR="00EE0210" w:rsidRPr="00FA7EDA" w:rsidRDefault="00EC0A48" w:rsidP="00EC0A48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1783065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27F031D2" w14:textId="4FDCCC7A" w:rsidR="00EE0210" w:rsidRPr="006925F3" w:rsidRDefault="00EC0A48" w:rsidP="004B059B">
                <w:pPr>
                  <w:pStyle w:val="ListParagraph"/>
                  <w:ind w:left="37"/>
                  <w:jc w:val="both"/>
                </w:pPr>
                <w:r w:rsidRPr="006925F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CD8E9A2" w14:textId="77777777" w:rsidR="00EE0210" w:rsidRPr="00FA7EDA" w:rsidRDefault="00EE0210" w:rsidP="00EE0210">
      <w:pPr>
        <w:rPr>
          <w:rFonts w:ascii="Arial" w:hAnsi="Arial" w:cs="Arial"/>
          <w:b/>
          <w:bCs/>
          <w:i/>
          <w:iCs/>
          <w:caps/>
          <w:color w:val="FF0000"/>
          <w:sz w:val="24"/>
          <w:szCs w:val="24"/>
        </w:rPr>
      </w:pPr>
    </w:p>
    <w:p w14:paraId="3887D74D" w14:textId="77777777" w:rsidR="00EE0210" w:rsidRPr="00FF10B6" w:rsidRDefault="00EE0210" w:rsidP="00EE0210">
      <w:pPr>
        <w:rPr>
          <w:rFonts w:ascii="Arial" w:hAnsi="Arial" w:cs="Arial"/>
          <w:b/>
          <w:bCs/>
          <w:caps/>
          <w:color w:val="31849B"/>
          <w:sz w:val="24"/>
          <w:szCs w:val="24"/>
        </w:rPr>
      </w:pPr>
      <w:r w:rsidRPr="00FF10B6">
        <w:rPr>
          <w:rFonts w:ascii="Arial" w:hAnsi="Arial" w:cs="Arial"/>
          <w:b/>
          <w:bCs/>
          <w:caps/>
          <w:color w:val="31849B"/>
          <w:sz w:val="24"/>
          <w:szCs w:val="24"/>
        </w:rPr>
        <w:t>Notes:</w:t>
      </w:r>
    </w:p>
    <w:p w14:paraId="4E5B6A95" w14:textId="77777777" w:rsidR="00EE0210" w:rsidRPr="00FF10B6" w:rsidRDefault="00EE0210" w:rsidP="00EE0210">
      <w:p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sz w:val="24"/>
          <w:szCs w:val="24"/>
        </w:rPr>
        <w:t xml:space="preserve">A dust management assessment and plan are </w:t>
      </w:r>
      <w:r w:rsidRPr="00FF10B6">
        <w:rPr>
          <w:rFonts w:ascii="Arial" w:hAnsi="Arial" w:cs="Arial"/>
          <w:b/>
          <w:bCs/>
          <w:sz w:val="24"/>
          <w:szCs w:val="24"/>
          <w:u w:val="single"/>
        </w:rPr>
        <w:t>only</w:t>
      </w:r>
      <w:r w:rsidRPr="00FF10B6">
        <w:rPr>
          <w:rFonts w:ascii="Arial" w:hAnsi="Arial" w:cs="Arial"/>
          <w:sz w:val="24"/>
          <w:szCs w:val="24"/>
        </w:rPr>
        <w:t xml:space="preserve"> required for:</w:t>
      </w:r>
    </w:p>
    <w:p w14:paraId="2414A628" w14:textId="77777777" w:rsidR="00EE0210" w:rsidRPr="00FF10B6" w:rsidRDefault="00EE0210" w:rsidP="00EE0210">
      <w:p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b/>
          <w:bCs/>
          <w:color w:val="31849B"/>
          <w:sz w:val="24"/>
          <w:szCs w:val="24"/>
        </w:rPr>
        <w:t>Residential developments</w:t>
      </w:r>
      <w:r w:rsidRPr="00FF10B6">
        <w:rPr>
          <w:rFonts w:ascii="Arial" w:hAnsi="Arial" w:cs="Arial"/>
          <w:sz w:val="24"/>
          <w:szCs w:val="24"/>
        </w:rPr>
        <w:t>: of 10 or more units</w:t>
      </w:r>
      <w:r w:rsidRPr="00FF10B6">
        <w:rPr>
          <w:rFonts w:ascii="Arial" w:hAnsi="Arial" w:cs="Arial"/>
          <w:b/>
          <w:bCs/>
          <w:sz w:val="24"/>
          <w:szCs w:val="24"/>
        </w:rPr>
        <w:t xml:space="preserve"> or</w:t>
      </w:r>
      <w:r w:rsidRPr="00FF10B6">
        <w:rPr>
          <w:rFonts w:ascii="Arial" w:hAnsi="Arial" w:cs="Arial"/>
          <w:sz w:val="24"/>
          <w:szCs w:val="24"/>
        </w:rPr>
        <w:t xml:space="preserve"> with a site area greater than 0.5ha</w:t>
      </w:r>
    </w:p>
    <w:p w14:paraId="4736FFB5" w14:textId="77777777" w:rsidR="00EE0210" w:rsidRPr="00FF10B6" w:rsidRDefault="00EE0210" w:rsidP="00EE0210">
      <w:p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b/>
          <w:bCs/>
          <w:sz w:val="24"/>
          <w:szCs w:val="24"/>
        </w:rPr>
        <w:t>and:</w:t>
      </w:r>
    </w:p>
    <w:p w14:paraId="23FC9EEB" w14:textId="77777777" w:rsidR="00EE0210" w:rsidRPr="00FF10B6" w:rsidRDefault="00EE0210" w:rsidP="00EE02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sz w:val="24"/>
          <w:szCs w:val="24"/>
        </w:rPr>
        <w:t xml:space="preserve">a human receptor within 350m of the site boundary, </w:t>
      </w:r>
      <w:r w:rsidRPr="00FF10B6">
        <w:rPr>
          <w:rFonts w:ascii="Arial" w:hAnsi="Arial" w:cs="Arial"/>
          <w:b/>
          <w:bCs/>
          <w:sz w:val="24"/>
          <w:szCs w:val="24"/>
        </w:rPr>
        <w:t>or</w:t>
      </w:r>
    </w:p>
    <w:p w14:paraId="2D6960E2" w14:textId="77777777" w:rsidR="00EE0210" w:rsidRPr="00FF10B6" w:rsidRDefault="00EE0210" w:rsidP="00EE02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sz w:val="24"/>
          <w:szCs w:val="24"/>
        </w:rPr>
        <w:t>a human receptor within 50m of the construction vehicle routes (up to 500m from the site entrance)</w:t>
      </w:r>
    </w:p>
    <w:p w14:paraId="3EB68AD4" w14:textId="77777777" w:rsidR="00EE0210" w:rsidRPr="00FF10B6" w:rsidRDefault="00EE0210" w:rsidP="00EE02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sz w:val="24"/>
          <w:szCs w:val="24"/>
        </w:rPr>
        <w:t xml:space="preserve">an ecological receptor within 50m of the site boundary, </w:t>
      </w:r>
      <w:r w:rsidRPr="00FF10B6">
        <w:rPr>
          <w:rFonts w:ascii="Arial" w:hAnsi="Arial" w:cs="Arial"/>
          <w:b/>
          <w:bCs/>
          <w:sz w:val="24"/>
          <w:szCs w:val="24"/>
        </w:rPr>
        <w:t>or</w:t>
      </w:r>
    </w:p>
    <w:p w14:paraId="7BF8C0DA" w14:textId="77777777" w:rsidR="00EE0210" w:rsidRPr="00FF10B6" w:rsidRDefault="00EE0210" w:rsidP="00EE02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sz w:val="24"/>
          <w:szCs w:val="24"/>
        </w:rPr>
        <w:t>an ecological receptor within 50m of the construction vehicle routes (up to 500m from the site entrance)</w:t>
      </w:r>
    </w:p>
    <w:p w14:paraId="110B633C" w14:textId="77777777" w:rsidR="00EE0210" w:rsidRPr="00FF10B6" w:rsidRDefault="00EE0210" w:rsidP="00EE0210">
      <w:pPr>
        <w:spacing w:line="240" w:lineRule="auto"/>
        <w:ind w:left="60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b/>
          <w:bCs/>
          <w:color w:val="31849B"/>
          <w:sz w:val="24"/>
          <w:szCs w:val="24"/>
        </w:rPr>
        <w:t>Commercial developments</w:t>
      </w:r>
      <w:r w:rsidRPr="00FF10B6">
        <w:rPr>
          <w:rFonts w:ascii="Arial" w:hAnsi="Arial" w:cs="Arial"/>
          <w:sz w:val="24"/>
          <w:szCs w:val="24"/>
        </w:rPr>
        <w:t>: of more than 1000m</w:t>
      </w:r>
      <w:r w:rsidRPr="00FF10B6">
        <w:rPr>
          <w:rFonts w:ascii="Arial" w:hAnsi="Arial" w:cs="Arial"/>
          <w:sz w:val="24"/>
          <w:szCs w:val="24"/>
          <w:vertAlign w:val="superscript"/>
        </w:rPr>
        <w:t>2</w:t>
      </w:r>
      <w:r w:rsidRPr="00FF10B6">
        <w:rPr>
          <w:rFonts w:ascii="Arial" w:hAnsi="Arial" w:cs="Arial"/>
          <w:sz w:val="24"/>
          <w:szCs w:val="24"/>
        </w:rPr>
        <w:t xml:space="preserve"> of floor space </w:t>
      </w:r>
      <w:r w:rsidRPr="00FF10B6">
        <w:rPr>
          <w:rFonts w:ascii="Arial" w:hAnsi="Arial" w:cs="Arial"/>
          <w:b/>
          <w:bCs/>
          <w:sz w:val="24"/>
          <w:szCs w:val="24"/>
        </w:rPr>
        <w:t xml:space="preserve">or </w:t>
      </w:r>
      <w:r w:rsidRPr="00FF10B6">
        <w:rPr>
          <w:rFonts w:ascii="Arial" w:hAnsi="Arial" w:cs="Arial"/>
          <w:sz w:val="24"/>
          <w:szCs w:val="24"/>
        </w:rPr>
        <w:t>with a site area greater than 1ha</w:t>
      </w:r>
    </w:p>
    <w:p w14:paraId="7CEAA7F8" w14:textId="77777777" w:rsidR="00EE0210" w:rsidRPr="00FF10B6" w:rsidRDefault="00EE0210" w:rsidP="00EE0210">
      <w:p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b/>
          <w:bCs/>
          <w:sz w:val="24"/>
          <w:szCs w:val="24"/>
        </w:rPr>
        <w:t>and:</w:t>
      </w:r>
    </w:p>
    <w:p w14:paraId="513AD79E" w14:textId="77777777" w:rsidR="00EE0210" w:rsidRPr="00FF10B6" w:rsidRDefault="00EE0210" w:rsidP="00EE02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sz w:val="24"/>
          <w:szCs w:val="24"/>
        </w:rPr>
        <w:t xml:space="preserve">a human receptor within 350m of the site boundary, </w:t>
      </w:r>
      <w:r w:rsidRPr="00FF10B6">
        <w:rPr>
          <w:rFonts w:ascii="Arial" w:hAnsi="Arial" w:cs="Arial"/>
          <w:b/>
          <w:bCs/>
          <w:sz w:val="24"/>
          <w:szCs w:val="24"/>
        </w:rPr>
        <w:t>or</w:t>
      </w:r>
    </w:p>
    <w:p w14:paraId="596EB26C" w14:textId="77777777" w:rsidR="00EE0210" w:rsidRPr="00FF10B6" w:rsidRDefault="00EE0210" w:rsidP="00EE02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sz w:val="24"/>
          <w:szCs w:val="24"/>
        </w:rPr>
        <w:t>a human receptor within 50m of the construction vehicle routes (up to 500m from the site entrance)</w:t>
      </w:r>
    </w:p>
    <w:p w14:paraId="06BFB3E7" w14:textId="77777777" w:rsidR="00EE0210" w:rsidRPr="00FF10B6" w:rsidRDefault="00EE0210" w:rsidP="00EE02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sz w:val="24"/>
          <w:szCs w:val="24"/>
        </w:rPr>
        <w:t xml:space="preserve">an ecological receptor within 50m of the site boundary, </w:t>
      </w:r>
      <w:r w:rsidRPr="00FF10B6">
        <w:rPr>
          <w:rFonts w:ascii="Arial" w:hAnsi="Arial" w:cs="Arial"/>
          <w:b/>
          <w:bCs/>
          <w:sz w:val="24"/>
          <w:szCs w:val="24"/>
        </w:rPr>
        <w:t>or</w:t>
      </w:r>
    </w:p>
    <w:p w14:paraId="03655028" w14:textId="77777777" w:rsidR="00EE0210" w:rsidRPr="00FF10B6" w:rsidRDefault="00EE0210" w:rsidP="00EE02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sz w:val="24"/>
          <w:szCs w:val="24"/>
        </w:rPr>
        <w:t>an ecological receptor within 50m of the construction vehicle routes (up to 500m from the site entrance)</w:t>
      </w:r>
    </w:p>
    <w:p w14:paraId="5CC30533" w14:textId="77777777" w:rsidR="00EE0210" w:rsidRPr="00FF10B6" w:rsidRDefault="00EE0210" w:rsidP="00DB060E">
      <w:pPr>
        <w:spacing w:line="240" w:lineRule="auto"/>
        <w:rPr>
          <w:rFonts w:ascii="Arial" w:hAnsi="Arial" w:cs="Arial"/>
          <w:sz w:val="24"/>
          <w:szCs w:val="24"/>
        </w:rPr>
      </w:pPr>
    </w:p>
    <w:p w14:paraId="40AB6745" w14:textId="7A7AD3AB" w:rsidR="00EE0210" w:rsidRPr="00FF10B6" w:rsidRDefault="00EE0210" w:rsidP="00EE0210">
      <w:pPr>
        <w:rPr>
          <w:rFonts w:ascii="Arial" w:hAnsi="Arial" w:cs="Arial"/>
          <w:color w:val="31849B"/>
          <w:sz w:val="24"/>
          <w:szCs w:val="24"/>
        </w:rPr>
      </w:pPr>
      <w:r w:rsidRPr="00FF10B6">
        <w:rPr>
          <w:rFonts w:ascii="Arial" w:hAnsi="Arial" w:cs="Arial"/>
          <w:color w:val="31849B"/>
          <w:sz w:val="24"/>
          <w:szCs w:val="24"/>
        </w:rPr>
        <w:t>The Local Planning Authority reserves the right to request dust management assessments and plans outside of the above criteria.</w:t>
      </w:r>
    </w:p>
    <w:p w14:paraId="0AA59192" w14:textId="47D5ACE0" w:rsidR="00EE0210" w:rsidRPr="00FF10B6" w:rsidRDefault="00EE0210" w:rsidP="00EE0210">
      <w:pPr>
        <w:rPr>
          <w:rFonts w:ascii="Arial" w:hAnsi="Arial" w:cs="Arial"/>
          <w:color w:val="31849B"/>
          <w:sz w:val="24"/>
          <w:szCs w:val="24"/>
        </w:rPr>
      </w:pPr>
      <w:r w:rsidRPr="00FF10B6">
        <w:rPr>
          <w:rFonts w:ascii="Arial" w:hAnsi="Arial" w:cs="Arial"/>
          <w:color w:val="31849B"/>
          <w:sz w:val="24"/>
          <w:szCs w:val="24"/>
        </w:rPr>
        <w:t xml:space="preserve">The requirement not to provide a dust management assessment and plan does not prohibit New Forest DC from taking enforcement action should dust from the development site result in a statutory nuisance. </w:t>
      </w:r>
    </w:p>
    <w:p w14:paraId="324F1AE3" w14:textId="77777777" w:rsidR="00DB060E" w:rsidRPr="00FA7EDA" w:rsidRDefault="00DB060E" w:rsidP="00DB060E">
      <w:pPr>
        <w:rPr>
          <w:rStyle w:val="normaltextrun"/>
          <w:rFonts w:ascii="Arial" w:hAnsi="Arial" w:cs="Arial"/>
          <w:b/>
          <w:bCs/>
          <w:color w:val="31849B"/>
          <w:sz w:val="36"/>
          <w:szCs w:val="36"/>
          <w:bdr w:val="none" w:sz="0" w:space="0" w:color="auto" w:frame="1"/>
        </w:rPr>
      </w:pPr>
    </w:p>
    <w:p w14:paraId="5F76CDAD" w14:textId="44EC24DD" w:rsidR="00EE0210" w:rsidRPr="00FA7EDA" w:rsidRDefault="00EE0210" w:rsidP="00DB060E">
      <w:pPr>
        <w:rPr>
          <w:rStyle w:val="normaltextrun"/>
          <w:rFonts w:ascii="Arial" w:hAnsi="Arial" w:cs="Arial"/>
          <w:b/>
          <w:bCs/>
          <w:color w:val="31849B"/>
          <w:sz w:val="36"/>
          <w:szCs w:val="36"/>
          <w:bdr w:val="none" w:sz="0" w:space="0" w:color="auto" w:frame="1"/>
        </w:rPr>
      </w:pPr>
      <w:r w:rsidRPr="00FA7EDA">
        <w:rPr>
          <w:rStyle w:val="normaltextrun"/>
          <w:rFonts w:ascii="Arial" w:hAnsi="Arial" w:cs="Arial"/>
          <w:b/>
          <w:bCs/>
          <w:color w:val="31849B"/>
          <w:sz w:val="36"/>
          <w:szCs w:val="36"/>
          <w:bdr w:val="none" w:sz="0" w:space="0" w:color="auto" w:frame="1"/>
        </w:rPr>
        <w:t>Relevant guidance documents:</w:t>
      </w:r>
    </w:p>
    <w:p w14:paraId="6BBD5291" w14:textId="4ACA9918" w:rsidR="00EE0210" w:rsidRPr="00FF10B6" w:rsidRDefault="00EE0210" w:rsidP="00EE0210">
      <w:pPr>
        <w:ind w:left="60"/>
        <w:rPr>
          <w:rFonts w:ascii="Arial" w:hAnsi="Arial" w:cs="Arial"/>
          <w:sz w:val="24"/>
          <w:szCs w:val="24"/>
        </w:rPr>
      </w:pPr>
      <w:r w:rsidRPr="00FF10B6">
        <w:rPr>
          <w:rFonts w:ascii="Arial" w:hAnsi="Arial" w:cs="Arial"/>
          <w:sz w:val="24"/>
          <w:szCs w:val="24"/>
        </w:rPr>
        <w:t xml:space="preserve">New Forest District Council Air Quality </w:t>
      </w:r>
      <w:r w:rsidR="004B059B">
        <w:rPr>
          <w:rFonts w:ascii="Arial" w:hAnsi="Arial" w:cs="Arial"/>
          <w:sz w:val="24"/>
          <w:szCs w:val="24"/>
        </w:rPr>
        <w:t xml:space="preserve">in new development </w:t>
      </w:r>
      <w:r w:rsidRPr="00FF10B6">
        <w:rPr>
          <w:rFonts w:ascii="Arial" w:hAnsi="Arial" w:cs="Arial"/>
          <w:sz w:val="24"/>
          <w:szCs w:val="24"/>
        </w:rPr>
        <w:t xml:space="preserve">Supplementary Planning document: </w:t>
      </w:r>
      <w:hyperlink r:id="rId9" w:history="1">
        <w:r w:rsidR="00FF10B6" w:rsidRPr="00FF10B6">
          <w:rPr>
            <w:rStyle w:val="Hyperlink"/>
            <w:rFonts w:ascii="Arial" w:hAnsi="Arial" w:cs="Arial"/>
            <w:sz w:val="24"/>
            <w:szCs w:val="24"/>
          </w:rPr>
          <w:t>https://newforest.gov.uk/article/2934/Air-Quality-in-New-Development</w:t>
        </w:r>
      </w:hyperlink>
      <w:r w:rsidR="00FF10B6" w:rsidRPr="00FF10B6">
        <w:rPr>
          <w:rFonts w:ascii="Arial" w:hAnsi="Arial" w:cs="Arial"/>
          <w:sz w:val="24"/>
          <w:szCs w:val="24"/>
        </w:rPr>
        <w:t xml:space="preserve"> </w:t>
      </w:r>
    </w:p>
    <w:p w14:paraId="113ABAD3" w14:textId="2346972C" w:rsidR="00FA7EDA" w:rsidRPr="00FF10B6" w:rsidRDefault="00EE0210" w:rsidP="00EE0210">
      <w:pPr>
        <w:ind w:left="60"/>
        <w:rPr>
          <w:rStyle w:val="Hyperlink"/>
          <w:rFonts w:ascii="Arial" w:hAnsi="Arial" w:cs="Arial"/>
          <w:sz w:val="24"/>
          <w:szCs w:val="24"/>
        </w:rPr>
        <w:sectPr w:rsidR="00FA7EDA" w:rsidRPr="00FF10B6" w:rsidSect="00EA62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F10B6">
        <w:rPr>
          <w:rFonts w:ascii="Arial" w:hAnsi="Arial" w:cs="Arial"/>
          <w:sz w:val="24"/>
          <w:szCs w:val="24"/>
        </w:rPr>
        <w:t xml:space="preserve">Guidance on the assessment of dust from demolition and construction </w:t>
      </w:r>
      <w:r w:rsidRPr="00FF10B6">
        <w:rPr>
          <w:rFonts w:ascii="Arial" w:hAnsi="Arial" w:cs="Arial"/>
          <w:i/>
          <w:iCs/>
          <w:sz w:val="24"/>
          <w:szCs w:val="24"/>
        </w:rPr>
        <w:t>(Institute of Air Quality Management 2014)</w:t>
      </w:r>
      <w:r w:rsidRPr="00FF10B6">
        <w:rPr>
          <w:rFonts w:ascii="Arial" w:hAnsi="Arial" w:cs="Arial"/>
          <w:sz w:val="24"/>
          <w:szCs w:val="24"/>
        </w:rPr>
        <w:t>:</w:t>
      </w:r>
      <w:r w:rsidR="00FF10B6" w:rsidRPr="00FF10B6">
        <w:rPr>
          <w:rFonts w:ascii="Arial" w:hAnsi="Arial" w:cs="Arial"/>
          <w:sz w:val="24"/>
          <w:szCs w:val="24"/>
        </w:rPr>
        <w:t xml:space="preserve"> </w:t>
      </w:r>
      <w:r w:rsidR="00FF10B6" w:rsidRPr="00FF10B6">
        <w:rPr>
          <w:rStyle w:val="Hyperlink"/>
          <w:rFonts w:ascii="Arial" w:hAnsi="Arial" w:cs="Arial"/>
          <w:sz w:val="24"/>
          <w:szCs w:val="24"/>
        </w:rPr>
        <w:t>https://iaqm.co.uk/guidance/</w:t>
      </w:r>
    </w:p>
    <w:p w14:paraId="2710BAA9" w14:textId="77777777" w:rsidR="00EE0210" w:rsidRDefault="00EE0210" w:rsidP="00EE0210">
      <w:pPr>
        <w:ind w:left="60"/>
      </w:pPr>
    </w:p>
    <w:p w14:paraId="6346D76B" w14:textId="77777777" w:rsidR="00FA7EDA" w:rsidRDefault="00FA7EDA" w:rsidP="00FA7EDA"/>
    <w:p w14:paraId="2FC320B4" w14:textId="77777777" w:rsidR="00FA7EDA" w:rsidRPr="00D80BF2" w:rsidRDefault="00FA7EDA" w:rsidP="00FA7EDA">
      <w:pPr>
        <w:pStyle w:val="Heading1"/>
        <w:numPr>
          <w:ilvl w:val="0"/>
          <w:numId w:val="0"/>
        </w:numPr>
        <w:ind w:left="357" w:hanging="357"/>
      </w:pPr>
      <w:proofErr w:type="gramStart"/>
      <w:r>
        <w:t>APPENDIX  –</w:t>
      </w:r>
      <w:proofErr w:type="gramEnd"/>
      <w:r>
        <w:t xml:space="preserve"> SUGGESTED MITIGATION MEASURES</w:t>
      </w:r>
    </w:p>
    <w:p w14:paraId="6BCA6464" w14:textId="77777777" w:rsidR="00FA7EDA" w:rsidRPr="00FA7EDA" w:rsidRDefault="00FA7EDA" w:rsidP="00FA7EDA">
      <w:pPr>
        <w:rPr>
          <w:rFonts w:ascii="Arial" w:hAnsi="Arial" w:cs="Arial"/>
        </w:rPr>
      </w:pPr>
      <w:r w:rsidRPr="00FA7EDA">
        <w:rPr>
          <w:rFonts w:ascii="Arial" w:hAnsi="Arial" w:cs="Arial"/>
        </w:rPr>
        <w:t>An Air Quality Statement OR an Air Quality Assessment with a determined insignificant impact on local air quality.</w:t>
      </w:r>
    </w:p>
    <w:p w14:paraId="4E7A49B6" w14:textId="77777777" w:rsidR="00FA7EDA" w:rsidRPr="00FA7EDA" w:rsidRDefault="00FA7EDA" w:rsidP="00FA7EDA">
      <w:pPr>
        <w:pStyle w:val="ListparagrapthBulleted"/>
        <w:ind w:left="709" w:hanging="425"/>
      </w:pPr>
      <w:r w:rsidRPr="00FA7EDA">
        <w:t>Development designed to reduce site user’s exposure to pollutants, such as:</w:t>
      </w:r>
    </w:p>
    <w:p w14:paraId="446AAED9" w14:textId="77777777" w:rsidR="00FA7EDA" w:rsidRPr="00FA7EDA" w:rsidRDefault="00FA7EDA" w:rsidP="00FA7EDA">
      <w:pPr>
        <w:pStyle w:val="ListparagrapthDash"/>
        <w:ind w:left="993" w:hanging="284"/>
      </w:pPr>
      <w:r w:rsidRPr="00FA7EDA">
        <w:t>No kerbside development</w:t>
      </w:r>
    </w:p>
    <w:p w14:paraId="4BC28B9B" w14:textId="77777777" w:rsidR="00FA7EDA" w:rsidRPr="00FA7EDA" w:rsidRDefault="00FA7EDA" w:rsidP="00FA7EDA">
      <w:pPr>
        <w:pStyle w:val="ListparagrapthDash"/>
        <w:ind w:left="993" w:hanging="284"/>
      </w:pPr>
      <w:r w:rsidRPr="00FA7EDA">
        <w:t>No openable windows on domestic properties adjacent to emission release points</w:t>
      </w:r>
    </w:p>
    <w:p w14:paraId="01728BCF" w14:textId="77777777" w:rsidR="00FA7EDA" w:rsidRPr="00FA7EDA" w:rsidRDefault="00FA7EDA" w:rsidP="00FA7EDA">
      <w:pPr>
        <w:pStyle w:val="ListparagrapthDash"/>
        <w:ind w:left="993" w:hanging="284"/>
      </w:pPr>
      <w:r w:rsidRPr="00FA7EDA">
        <w:t xml:space="preserve">Internal layout designed to reduce number of windows on elevations facing emission release points  </w:t>
      </w:r>
    </w:p>
    <w:p w14:paraId="226A3727" w14:textId="77777777" w:rsidR="00FA7EDA" w:rsidRPr="00FA7EDA" w:rsidRDefault="00FA7EDA" w:rsidP="00FA7EDA">
      <w:pPr>
        <w:pStyle w:val="ListparagrapthDash"/>
        <w:ind w:left="993" w:hanging="284"/>
      </w:pPr>
      <w:r w:rsidRPr="00FA7EDA">
        <w:t>No installation of solid fuel (wood or coal) domestic appliances or open fires to be provided at any property</w:t>
      </w:r>
    </w:p>
    <w:p w14:paraId="5FD29A6D" w14:textId="77777777" w:rsidR="00FA7EDA" w:rsidRPr="00FA7EDA" w:rsidRDefault="00FA7EDA" w:rsidP="00FA7EDA">
      <w:pPr>
        <w:pStyle w:val="ListparagrapthDash"/>
        <w:ind w:left="993" w:hanging="284"/>
      </w:pPr>
      <w:r w:rsidRPr="00FA7EDA">
        <w:t>Where provided, gas boilers shall meet the minimum standard of &lt;40mgNOx/kWh</w:t>
      </w:r>
    </w:p>
    <w:p w14:paraId="2D7B22F9" w14:textId="77777777" w:rsidR="00FA7EDA" w:rsidRPr="00FA7EDA" w:rsidRDefault="00FA7EDA" w:rsidP="00FA7EDA">
      <w:pPr>
        <w:pStyle w:val="ListparagrapthDash"/>
        <w:ind w:left="993" w:hanging="284"/>
      </w:pPr>
      <w:r w:rsidRPr="00FA7EDA">
        <w:t xml:space="preserve">Preference should be given to domestic heating systems that utilise low carbon heating technologies </w:t>
      </w:r>
    </w:p>
    <w:p w14:paraId="67F984AB" w14:textId="77777777" w:rsidR="00FA7EDA" w:rsidRPr="00FA7EDA" w:rsidRDefault="00FA7EDA" w:rsidP="00FA7EDA">
      <w:pPr>
        <w:pStyle w:val="ListparagrapthBulleted"/>
        <w:ind w:left="709" w:hanging="425"/>
      </w:pPr>
      <w:r w:rsidRPr="00FA7EDA">
        <w:t xml:space="preserve">Development includes cycling / walking infrastructure </w:t>
      </w:r>
    </w:p>
    <w:p w14:paraId="6A6388A2" w14:textId="77777777" w:rsidR="00FA7EDA" w:rsidRPr="00FA7EDA" w:rsidRDefault="00FA7EDA" w:rsidP="00FA7EDA">
      <w:pPr>
        <w:pStyle w:val="ListparagrapthBulleted"/>
        <w:ind w:left="709" w:hanging="425"/>
      </w:pPr>
      <w:r w:rsidRPr="00FA7EDA">
        <w:t>Modal shift -encourage or require travel by vehicles other than the car including measures to improve public transport and promote use</w:t>
      </w:r>
    </w:p>
    <w:p w14:paraId="077D9A01" w14:textId="77777777" w:rsidR="00FA7EDA" w:rsidRPr="00FA7EDA" w:rsidRDefault="00FA7EDA" w:rsidP="00FA7EDA">
      <w:pPr>
        <w:pStyle w:val="ListparagrapthBulleted"/>
        <w:ind w:left="709" w:hanging="425"/>
      </w:pPr>
      <w:r w:rsidRPr="00FA7EDA">
        <w:t xml:space="preserve">Car Clubs </w:t>
      </w:r>
    </w:p>
    <w:p w14:paraId="7889C218" w14:textId="77777777" w:rsidR="00FA7EDA" w:rsidRPr="00FA7EDA" w:rsidRDefault="00FA7EDA" w:rsidP="00FA7EDA">
      <w:pPr>
        <w:pStyle w:val="ListparagrapthBulleted"/>
        <w:ind w:left="709" w:hanging="425"/>
      </w:pPr>
      <w:r w:rsidRPr="00FA7EDA">
        <w:t xml:space="preserve">Cycling Hubs and corridors, including hire of bikes and E Bikes   </w:t>
      </w:r>
    </w:p>
    <w:p w14:paraId="57E81997" w14:textId="77777777" w:rsidR="00FA7EDA" w:rsidRPr="00FA7EDA" w:rsidRDefault="00FA7EDA" w:rsidP="00FA7EDA">
      <w:pPr>
        <w:pStyle w:val="ListparagrapthBulleted"/>
        <w:ind w:left="709" w:hanging="425"/>
      </w:pPr>
      <w:r w:rsidRPr="00FA7EDA">
        <w:t>Installation of an electric vehicle charge point at each property or implementation of an electric vehicle charging scheme</w:t>
      </w:r>
    </w:p>
    <w:p w14:paraId="7E2A8DE5" w14:textId="77777777" w:rsidR="00FA7EDA" w:rsidRPr="00FA7EDA" w:rsidRDefault="00FA7EDA" w:rsidP="00FA7EDA">
      <w:pPr>
        <w:pStyle w:val="ListparagrapthBulleted"/>
        <w:ind w:left="709" w:hanging="425"/>
      </w:pPr>
      <w:r w:rsidRPr="00FA7EDA">
        <w:t>Implementation of a travel plan for residential or commercial site users including documentation of public transport options</w:t>
      </w:r>
    </w:p>
    <w:p w14:paraId="41927471" w14:textId="77777777" w:rsidR="00FA7EDA" w:rsidRPr="00FA7EDA" w:rsidRDefault="00FA7EDA" w:rsidP="00FA7EDA">
      <w:pPr>
        <w:pStyle w:val="ListparagrapthBulleted"/>
        <w:ind w:left="709" w:hanging="425"/>
        <w:rPr>
          <w:rFonts w:eastAsiaTheme="minorEastAsia"/>
        </w:rPr>
      </w:pPr>
      <w:r w:rsidRPr="00FA7EDA">
        <w:t>Public transport provisions provided / supplemented</w:t>
      </w:r>
    </w:p>
    <w:p w14:paraId="2A89DC68" w14:textId="77777777" w:rsidR="00FA7EDA" w:rsidRPr="00FA7EDA" w:rsidRDefault="00FA7EDA" w:rsidP="00FA7EDA">
      <w:pPr>
        <w:pStyle w:val="ListparagrapthBulleted"/>
        <w:ind w:left="709" w:hanging="425"/>
        <w:rPr>
          <w:rFonts w:eastAsiaTheme="minorEastAsia"/>
        </w:rPr>
      </w:pPr>
      <w:r w:rsidRPr="00FA7EDA">
        <w:t>Provision of a delivery strategy (commercial development)</w:t>
      </w:r>
    </w:p>
    <w:p w14:paraId="05D954F5" w14:textId="77777777" w:rsidR="00FA7EDA" w:rsidRPr="00FA7EDA" w:rsidRDefault="00FA7EDA" w:rsidP="00FA7EDA">
      <w:pPr>
        <w:pStyle w:val="ListparagrapthBulleted"/>
        <w:ind w:left="709" w:hanging="425"/>
        <w:rPr>
          <w:rFonts w:eastAsiaTheme="minorEastAsia"/>
        </w:rPr>
      </w:pPr>
      <w:r w:rsidRPr="00FA7EDA">
        <w:rPr>
          <w:rFonts w:eastAsiaTheme="minorEastAsia"/>
        </w:rPr>
        <w:t xml:space="preserve">Directions and signage – advertise and encourage vehicular travel to locations using alternative routes subject to the capacity and convenience of those alternative routes </w:t>
      </w:r>
    </w:p>
    <w:p w14:paraId="7D9CDFF1" w14:textId="77777777" w:rsidR="00FA7EDA" w:rsidRPr="00FA7EDA" w:rsidRDefault="00FA7EDA" w:rsidP="00FA7EDA">
      <w:pPr>
        <w:pStyle w:val="ListparagrapthBulleted"/>
        <w:ind w:left="709" w:hanging="425"/>
        <w:rPr>
          <w:rFonts w:eastAsiaTheme="minorEastAsia"/>
        </w:rPr>
      </w:pPr>
      <w:r w:rsidRPr="00FA7EDA">
        <w:rPr>
          <w:rFonts w:eastAsiaTheme="minorEastAsia"/>
        </w:rPr>
        <w:t xml:space="preserve">Low emission vehicles - use of low emission vehicles </w:t>
      </w:r>
    </w:p>
    <w:p w14:paraId="06480F73" w14:textId="77777777" w:rsidR="00FA7EDA" w:rsidRPr="00FA7EDA" w:rsidRDefault="00FA7EDA" w:rsidP="00FA7EDA">
      <w:pPr>
        <w:pStyle w:val="ListparagrapthBulleted"/>
        <w:ind w:left="709" w:hanging="425"/>
        <w:rPr>
          <w:rFonts w:eastAsiaTheme="minorEastAsia"/>
        </w:rPr>
      </w:pPr>
      <w:r w:rsidRPr="00FA7EDA">
        <w:rPr>
          <w:rFonts w:eastAsiaTheme="minorEastAsia"/>
        </w:rPr>
        <w:t xml:space="preserve">Green Infrastructure – Green networks and infrastructure, planting trees within or adjacent to development, use of green roofs and walls, biodiversity net gain in developments  </w:t>
      </w:r>
    </w:p>
    <w:p w14:paraId="15855BAA" w14:textId="77777777" w:rsidR="00FA7EDA" w:rsidRPr="00FA7EDA" w:rsidRDefault="00FA7EDA" w:rsidP="00FA7EDA">
      <w:pPr>
        <w:pStyle w:val="ListparagrapthBulleted"/>
        <w:ind w:left="709" w:hanging="425"/>
        <w:rPr>
          <w:rFonts w:eastAsiaTheme="minorEastAsia"/>
        </w:rPr>
      </w:pPr>
      <w:r w:rsidRPr="00FA7EDA">
        <w:rPr>
          <w:rFonts w:eastAsiaTheme="minorEastAsia"/>
        </w:rPr>
        <w:t xml:space="preserve">Provide a fleet emission reduction strategy/low emission strategy, including low emission fuels and technologies, including ultra-low emission service vehicles. </w:t>
      </w:r>
    </w:p>
    <w:p w14:paraId="381A34AB" w14:textId="77777777" w:rsidR="00FA7EDA" w:rsidRPr="00FA7EDA" w:rsidRDefault="00FA7EDA" w:rsidP="00FA7EDA">
      <w:pPr>
        <w:pStyle w:val="ListparagrapthBulleted"/>
        <w:ind w:left="709" w:hanging="425"/>
        <w:rPr>
          <w:rFonts w:eastAsiaTheme="minorEastAsia"/>
        </w:rPr>
      </w:pPr>
      <w:r w:rsidRPr="00FA7EDA">
        <w:rPr>
          <w:rFonts w:eastAsiaTheme="minorEastAsia"/>
        </w:rPr>
        <w:t>On larger scale development provide a range of facilities including retail and employment uses to reduce the need to travel</w:t>
      </w:r>
    </w:p>
    <w:p w14:paraId="60634887" w14:textId="77777777" w:rsidR="00FA7EDA" w:rsidRPr="009B04D4" w:rsidRDefault="00FA7EDA" w:rsidP="00FA7EDA"/>
    <w:p w14:paraId="26559C42" w14:textId="62093511" w:rsidR="00FA7EDA" w:rsidRDefault="00FA7EDA"/>
    <w:p w14:paraId="13867CE7" w14:textId="77777777" w:rsidR="00FD1AFE" w:rsidRDefault="00FD1AFE"/>
    <w:p w14:paraId="39985092" w14:textId="2AAB0EFD" w:rsidR="00FD1AFE" w:rsidRDefault="00FD1AFE"/>
    <w:p w14:paraId="7B8A5A56" w14:textId="77777777" w:rsidR="00FD1AFE" w:rsidRDefault="00FD1AFE"/>
    <w:p w14:paraId="2FD1749B" w14:textId="77777777" w:rsidR="001011E7" w:rsidRDefault="001011E7" w:rsidP="003C5ADC">
      <w:pPr>
        <w:rPr>
          <w:b/>
          <w:bCs/>
          <w:sz w:val="24"/>
          <w:szCs w:val="24"/>
        </w:rPr>
      </w:pPr>
    </w:p>
    <w:p w14:paraId="538F54B2" w14:textId="77777777" w:rsidR="006D2D36" w:rsidRPr="006D2D36" w:rsidRDefault="006D2D36">
      <w:pPr>
        <w:rPr>
          <w:b/>
          <w:bCs/>
          <w:sz w:val="24"/>
          <w:szCs w:val="24"/>
        </w:rPr>
      </w:pPr>
    </w:p>
    <w:sectPr w:rsidR="006D2D36" w:rsidRPr="006D2D36" w:rsidSect="00EA62BE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9C4D" w14:textId="77777777" w:rsidR="00437EBF" w:rsidRDefault="00437EBF" w:rsidP="00812FEB">
      <w:pPr>
        <w:spacing w:after="0" w:line="240" w:lineRule="auto"/>
      </w:pPr>
      <w:r>
        <w:separator/>
      </w:r>
    </w:p>
  </w:endnote>
  <w:endnote w:type="continuationSeparator" w:id="0">
    <w:p w14:paraId="6D7AC512" w14:textId="77777777" w:rsidR="00437EBF" w:rsidRDefault="00437EBF" w:rsidP="0081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0925" w14:textId="77777777" w:rsidR="009653BF" w:rsidRDefault="00965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26C5" w14:textId="77777777" w:rsidR="009653BF" w:rsidRDefault="00965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5E80" w14:textId="77777777" w:rsidR="009653BF" w:rsidRDefault="009653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85C9" w14:textId="77777777" w:rsidR="00FA7EDA" w:rsidRDefault="00FA7EDA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A66582C" wp14:editId="3351560B">
          <wp:simplePos x="0" y="0"/>
          <wp:positionH relativeFrom="page">
            <wp:posOffset>31750</wp:posOffset>
          </wp:positionH>
          <wp:positionV relativeFrom="page">
            <wp:posOffset>9746089</wp:posOffset>
          </wp:positionV>
          <wp:extent cx="7537070" cy="914412"/>
          <wp:effectExtent l="0" t="0" r="698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070" cy="914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074A" w14:textId="77777777" w:rsidR="00437EBF" w:rsidRDefault="00437EBF" w:rsidP="00812FEB">
      <w:pPr>
        <w:spacing w:after="0" w:line="240" w:lineRule="auto"/>
      </w:pPr>
      <w:r>
        <w:separator/>
      </w:r>
    </w:p>
  </w:footnote>
  <w:footnote w:type="continuationSeparator" w:id="0">
    <w:p w14:paraId="4841EE20" w14:textId="77777777" w:rsidR="00437EBF" w:rsidRDefault="00437EBF" w:rsidP="0081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CD38" w14:textId="77777777" w:rsidR="009653BF" w:rsidRDefault="00965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56B6" w14:textId="77777777" w:rsidR="009653BF" w:rsidRDefault="00965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58D6" w14:textId="77777777" w:rsidR="009653BF" w:rsidRDefault="009653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6250" w14:textId="77777777" w:rsidR="00FA7EDA" w:rsidRPr="00FA7EDA" w:rsidRDefault="00FA7EDA" w:rsidP="00FA7EDA">
    <w:pPr>
      <w:pStyle w:val="Header"/>
      <w:rPr>
        <w:rFonts w:ascii="Arial" w:hAnsi="Arial" w:cs="Arial"/>
        <w:sz w:val="16"/>
        <w:szCs w:val="16"/>
      </w:rPr>
    </w:pPr>
    <w:r w:rsidRPr="00FA7ED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425CD395" wp14:editId="7E2DC7C7">
          <wp:simplePos x="0" y="0"/>
          <wp:positionH relativeFrom="column">
            <wp:posOffset>4242391</wp:posOffset>
          </wp:positionH>
          <wp:positionV relativeFrom="paragraph">
            <wp:posOffset>-223224</wp:posOffset>
          </wp:positionV>
          <wp:extent cx="2347200" cy="439200"/>
          <wp:effectExtent l="0" t="0" r="0" b="0"/>
          <wp:wrapNone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7EDA">
      <w:rPr>
        <w:rFonts w:ascii="Arial" w:hAnsi="Arial" w:cs="Arial"/>
        <w:sz w:val="16"/>
        <w:szCs w:val="16"/>
      </w:rPr>
      <w:t>Air Quality Assessments in New Development</w:t>
    </w:r>
  </w:p>
  <w:p w14:paraId="3175525F" w14:textId="77777777" w:rsidR="00FA7EDA" w:rsidRPr="00FA7EDA" w:rsidRDefault="00FA7EDA" w:rsidP="00FA7EDA">
    <w:pPr>
      <w:pStyle w:val="Header"/>
      <w:rPr>
        <w:rFonts w:ascii="Arial" w:hAnsi="Arial" w:cs="Arial"/>
        <w:sz w:val="16"/>
        <w:szCs w:val="16"/>
      </w:rPr>
    </w:pPr>
    <w:r w:rsidRPr="00FA7EDA">
      <w:rPr>
        <w:rFonts w:ascii="Arial" w:hAnsi="Arial" w:cs="Arial"/>
        <w:sz w:val="16"/>
        <w:szCs w:val="16"/>
      </w:rPr>
      <w:t>New Forest District outside the National Park</w:t>
    </w:r>
  </w:p>
  <w:p w14:paraId="7CE5C449" w14:textId="77777777" w:rsidR="00FA7EDA" w:rsidRPr="00FA7EDA" w:rsidRDefault="00FA7EDA" w:rsidP="00FA7EDA">
    <w:pPr>
      <w:pStyle w:val="Header"/>
      <w:rPr>
        <w:rFonts w:ascii="Arial" w:hAnsi="Arial" w:cs="Arial"/>
        <w:sz w:val="16"/>
        <w:szCs w:val="16"/>
      </w:rPr>
    </w:pPr>
    <w:r w:rsidRPr="00FA7EDA">
      <w:rPr>
        <w:rFonts w:ascii="Arial" w:hAnsi="Arial" w:cs="Arial"/>
        <w:sz w:val="16"/>
        <w:szCs w:val="16"/>
      </w:rPr>
      <w:t>Supplementary Planning Document</w:t>
    </w:r>
  </w:p>
  <w:p w14:paraId="15A82ECD" w14:textId="77777777" w:rsidR="00FA7EDA" w:rsidRPr="00FA7EDA" w:rsidRDefault="00FA7EDA" w:rsidP="00FA7EDA">
    <w:pPr>
      <w:pStyle w:val="Header"/>
      <w:rPr>
        <w:rFonts w:ascii="Arial" w:hAnsi="Arial" w:cs="Arial"/>
        <w:sz w:val="16"/>
        <w:szCs w:val="16"/>
      </w:rPr>
    </w:pPr>
  </w:p>
  <w:p w14:paraId="70183D85" w14:textId="77777777" w:rsidR="00FA7EDA" w:rsidRPr="00FA7EDA" w:rsidRDefault="00FA7EDA" w:rsidP="00FA7EDA">
    <w:pPr>
      <w:pStyle w:val="Header"/>
      <w:rPr>
        <w:rFonts w:ascii="Arial" w:hAnsi="Arial" w:cs="Arial"/>
        <w:sz w:val="16"/>
        <w:szCs w:val="16"/>
      </w:rPr>
    </w:pPr>
    <w:r w:rsidRPr="00FA7EDA">
      <w:rPr>
        <w:rFonts w:ascii="Arial" w:hAnsi="Arial" w:cs="Arial"/>
        <w:sz w:val="16"/>
        <w:szCs w:val="16"/>
      </w:rPr>
      <w:t>June 2022</w:t>
    </w:r>
  </w:p>
  <w:p w14:paraId="6CFD095B" w14:textId="77777777" w:rsidR="00FA7EDA" w:rsidRDefault="00FA7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C3A"/>
    <w:multiLevelType w:val="hybridMultilevel"/>
    <w:tmpl w:val="DD1C2900"/>
    <w:lvl w:ilvl="0" w:tplc="30C0B866">
      <w:start w:val="1"/>
      <w:numFmt w:val="bullet"/>
      <w:pStyle w:val="ListparagrapthBulleted"/>
      <w:lvlText w:val=""/>
      <w:lvlJc w:val="left"/>
      <w:pPr>
        <w:ind w:left="-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1" w15:restartNumberingAfterBreak="0">
    <w:nsid w:val="506C1434"/>
    <w:multiLevelType w:val="multilevel"/>
    <w:tmpl w:val="A0101784"/>
    <w:lvl w:ilvl="0">
      <w:start w:val="1"/>
      <w:numFmt w:val="decimal"/>
      <w:pStyle w:val="Heading1"/>
      <w:isLgl/>
      <w:lvlText w:val="%1."/>
      <w:lvlJc w:val="left"/>
      <w:pPr>
        <w:ind w:left="357" w:hanging="357"/>
      </w:pPr>
      <w:rPr>
        <w:rFonts w:ascii="Arial" w:hAnsi="Arial" w:hint="default"/>
        <w:color w:val="31849B"/>
        <w:sz w:val="28"/>
      </w:rPr>
    </w:lvl>
    <w:lvl w:ilvl="1">
      <w:start w:val="1"/>
      <w:numFmt w:val="decimal"/>
      <w:pStyle w:val="LIstParagraphH1"/>
      <w:isLgl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2"/>
      <w:isLgl/>
      <w:lvlText w:val="%1.%2.%3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1849B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ListParagrapthH2"/>
      <w:isLgl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3"/>
      <w:isLgl/>
      <w:lvlText w:val="%1.%2.%3.%4.%5."/>
      <w:lvlJc w:val="left"/>
      <w:pPr>
        <w:ind w:left="357" w:hanging="357"/>
      </w:pPr>
      <w:rPr>
        <w:rFonts w:hint="default"/>
        <w:color w:val="31849B"/>
        <w:sz w:val="24"/>
      </w:rPr>
    </w:lvl>
    <w:lvl w:ilvl="5">
      <w:start w:val="1"/>
      <w:numFmt w:val="decimal"/>
      <w:pStyle w:val="LIstParagrapthH3"/>
      <w:isLgl/>
      <w:lvlText w:val="%1.%2.%3.%4.%5.%6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50F03C58"/>
    <w:multiLevelType w:val="hybridMultilevel"/>
    <w:tmpl w:val="DC94C842"/>
    <w:lvl w:ilvl="0" w:tplc="3E825D32">
      <w:start w:val="1"/>
      <w:numFmt w:val="bullet"/>
      <w:lvlText w:val="-"/>
      <w:lvlJc w:val="left"/>
      <w:pPr>
        <w:ind w:left="305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 w15:restartNumberingAfterBreak="0">
    <w:nsid w:val="61007555"/>
    <w:multiLevelType w:val="hybridMultilevel"/>
    <w:tmpl w:val="1166CB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460912"/>
    <w:multiLevelType w:val="hybridMultilevel"/>
    <w:tmpl w:val="50683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D488A"/>
    <w:multiLevelType w:val="hybridMultilevel"/>
    <w:tmpl w:val="1B5CE376"/>
    <w:lvl w:ilvl="0" w:tplc="30C0B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60A08">
      <w:start w:val="1"/>
      <w:numFmt w:val="bullet"/>
      <w:pStyle w:val="ListparagrapthDash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47A84"/>
    <w:multiLevelType w:val="hybridMultilevel"/>
    <w:tmpl w:val="04F0EEEA"/>
    <w:lvl w:ilvl="0" w:tplc="24F0784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34038655">
    <w:abstractNumId w:val="6"/>
  </w:num>
  <w:num w:numId="2" w16cid:durableId="1924295274">
    <w:abstractNumId w:val="4"/>
  </w:num>
  <w:num w:numId="3" w16cid:durableId="813989441">
    <w:abstractNumId w:val="3"/>
  </w:num>
  <w:num w:numId="4" w16cid:durableId="1716270697">
    <w:abstractNumId w:val="2"/>
  </w:num>
  <w:num w:numId="5" w16cid:durableId="832061089">
    <w:abstractNumId w:val="0"/>
  </w:num>
  <w:num w:numId="6" w16cid:durableId="1741711206">
    <w:abstractNumId w:val="1"/>
  </w:num>
  <w:num w:numId="7" w16cid:durableId="2061319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Ntvo2oKuuCWCgXKk6YILhcdlP4QjmB0FcYu56ZwEoV8Oa47+d3fhOMH+X8lFlCfGv0v5PYU5tVvj/SvNlzzYwg==" w:salt="o5kkFSscfScztLQjdPYWJ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36"/>
    <w:rsid w:val="001011E7"/>
    <w:rsid w:val="001B4053"/>
    <w:rsid w:val="001D21F6"/>
    <w:rsid w:val="001F60EF"/>
    <w:rsid w:val="00376AA7"/>
    <w:rsid w:val="003C5ADC"/>
    <w:rsid w:val="003D534F"/>
    <w:rsid w:val="00437EBF"/>
    <w:rsid w:val="00453931"/>
    <w:rsid w:val="004A3CE7"/>
    <w:rsid w:val="004B059B"/>
    <w:rsid w:val="00690B38"/>
    <w:rsid w:val="006925F3"/>
    <w:rsid w:val="006D2D36"/>
    <w:rsid w:val="00812FEB"/>
    <w:rsid w:val="009653BF"/>
    <w:rsid w:val="009B5B3A"/>
    <w:rsid w:val="00A221A5"/>
    <w:rsid w:val="00A357F0"/>
    <w:rsid w:val="00B205B0"/>
    <w:rsid w:val="00C27CC7"/>
    <w:rsid w:val="00D83642"/>
    <w:rsid w:val="00DA51F3"/>
    <w:rsid w:val="00DB060E"/>
    <w:rsid w:val="00E7557C"/>
    <w:rsid w:val="00EA62BE"/>
    <w:rsid w:val="00EC0A48"/>
    <w:rsid w:val="00EE0210"/>
    <w:rsid w:val="00FA7EDA"/>
    <w:rsid w:val="00FC19B2"/>
    <w:rsid w:val="00FD1AFE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B0B18C"/>
  <w15:chartTrackingRefBased/>
  <w15:docId w15:val="{41402031-7DBB-4B2A-9897-74628491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EDA"/>
    <w:pPr>
      <w:keepNext/>
      <w:keepLines/>
      <w:numPr>
        <w:numId w:val="6"/>
      </w:numPr>
      <w:spacing w:before="240" w:after="120" w:line="264" w:lineRule="auto"/>
      <w:jc w:val="both"/>
      <w:outlineLvl w:val="0"/>
    </w:pPr>
    <w:rPr>
      <w:rFonts w:ascii="Arial" w:eastAsiaTheme="majorEastAsia" w:hAnsi="Arial" w:cstheme="majorBidi"/>
      <w:color w:val="0089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EDA"/>
    <w:pPr>
      <w:keepNext/>
      <w:keepLines/>
      <w:numPr>
        <w:ilvl w:val="2"/>
        <w:numId w:val="6"/>
      </w:numPr>
      <w:spacing w:before="40" w:after="0" w:line="264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EDA"/>
    <w:pPr>
      <w:keepNext/>
      <w:keepLines/>
      <w:numPr>
        <w:ilvl w:val="4"/>
        <w:numId w:val="6"/>
      </w:numPr>
      <w:spacing w:before="40" w:after="0" w:line="264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0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2B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A3CE7"/>
  </w:style>
  <w:style w:type="character" w:customStyle="1" w:styleId="Heading1Char">
    <w:name w:val="Heading 1 Char"/>
    <w:basedOn w:val="DefaultParagraphFont"/>
    <w:link w:val="Heading1"/>
    <w:uiPriority w:val="9"/>
    <w:rsid w:val="00FA7EDA"/>
    <w:rPr>
      <w:rFonts w:ascii="Arial" w:eastAsiaTheme="majorEastAsia" w:hAnsi="Arial" w:cstheme="majorBidi"/>
      <w:color w:val="0089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E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E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H1">
    <w:name w:val="LIst Paragraph: H1"/>
    <w:basedOn w:val="Normal"/>
    <w:rsid w:val="00FA7EDA"/>
    <w:pPr>
      <w:numPr>
        <w:ilvl w:val="1"/>
        <w:numId w:val="6"/>
      </w:numPr>
      <w:spacing w:after="120" w:line="264" w:lineRule="auto"/>
      <w:jc w:val="both"/>
    </w:pPr>
    <w:rPr>
      <w:rFonts w:ascii="Arial" w:hAnsi="Arial"/>
    </w:rPr>
  </w:style>
  <w:style w:type="paragraph" w:customStyle="1" w:styleId="ListParagrapthH2">
    <w:name w:val="List Paragrapth: H2"/>
    <w:basedOn w:val="Normal"/>
    <w:rsid w:val="00FA7EDA"/>
    <w:pPr>
      <w:numPr>
        <w:ilvl w:val="3"/>
        <w:numId w:val="6"/>
      </w:numPr>
      <w:spacing w:after="120" w:line="264" w:lineRule="auto"/>
      <w:jc w:val="both"/>
    </w:pPr>
    <w:rPr>
      <w:rFonts w:ascii="Arial" w:hAnsi="Arial"/>
    </w:rPr>
  </w:style>
  <w:style w:type="paragraph" w:customStyle="1" w:styleId="LIstParagrapthH3">
    <w:name w:val="LIst Paragrapth: H3"/>
    <w:basedOn w:val="Normal"/>
    <w:rsid w:val="00FA7EDA"/>
    <w:pPr>
      <w:numPr>
        <w:ilvl w:val="5"/>
        <w:numId w:val="6"/>
      </w:numPr>
      <w:spacing w:after="120" w:line="264" w:lineRule="auto"/>
      <w:jc w:val="both"/>
    </w:pPr>
    <w:rPr>
      <w:rFonts w:ascii="Arial" w:hAnsi="Arial"/>
    </w:rPr>
  </w:style>
  <w:style w:type="paragraph" w:customStyle="1" w:styleId="ListparagrapthBulleted">
    <w:name w:val="List paragrapth: Bulleted"/>
    <w:basedOn w:val="ListParagraph"/>
    <w:qFormat/>
    <w:rsid w:val="00FA7EDA"/>
    <w:pPr>
      <w:numPr>
        <w:numId w:val="5"/>
      </w:numPr>
      <w:tabs>
        <w:tab w:val="left" w:pos="357"/>
      </w:tabs>
      <w:autoSpaceDE w:val="0"/>
      <w:autoSpaceDN w:val="0"/>
      <w:adjustRightInd w:val="0"/>
      <w:spacing w:after="120" w:line="264" w:lineRule="auto"/>
      <w:ind w:left="1077" w:hanging="357"/>
      <w:jc w:val="both"/>
    </w:pPr>
    <w:rPr>
      <w:rFonts w:ascii="Arial" w:hAnsi="Arial" w:cs="Arial"/>
      <w:color w:val="000000"/>
      <w:szCs w:val="21"/>
    </w:rPr>
  </w:style>
  <w:style w:type="paragraph" w:customStyle="1" w:styleId="ListparagrapthDash">
    <w:name w:val="List paragrapth: Dash"/>
    <w:basedOn w:val="ListparagrapthBulleted"/>
    <w:qFormat/>
    <w:rsid w:val="00FA7EDA"/>
    <w:pPr>
      <w:numPr>
        <w:ilvl w:val="1"/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FA7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EDA"/>
  </w:style>
  <w:style w:type="paragraph" w:styleId="Footer">
    <w:name w:val="footer"/>
    <w:basedOn w:val="Normal"/>
    <w:link w:val="FooterChar"/>
    <w:uiPriority w:val="99"/>
    <w:unhideWhenUsed/>
    <w:rsid w:val="00FA7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EDA"/>
  </w:style>
  <w:style w:type="character" w:styleId="UnresolvedMention">
    <w:name w:val="Unresolved Mention"/>
    <w:basedOn w:val="DefaultParagraphFont"/>
    <w:uiPriority w:val="99"/>
    <w:semiHidden/>
    <w:unhideWhenUsed/>
    <w:rsid w:val="00FF10B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0A48"/>
    <w:rPr>
      <w:color w:val="808080"/>
    </w:rPr>
  </w:style>
  <w:style w:type="paragraph" w:styleId="NoSpacing">
    <w:name w:val="No Spacing"/>
    <w:uiPriority w:val="1"/>
    <w:qFormat/>
    <w:rsid w:val="00692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forest.gov.uk/article/2934/Air-Quality-in-New-Development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newforest.gov.uk/article/2934/Air-Quality-in-New-Development" TargetMode="Externa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C93-A50E-42C8-8771-C8D3FEBCF13E}"/>
      </w:docPartPr>
      <w:docPartBody>
        <w:p w:rsidR="005F2970" w:rsidRDefault="003A1681">
          <w:r w:rsidRPr="003D52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843EF8E3A419F9C0727014367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BC28-9F38-476C-A105-8CCE0CD4BAA9}"/>
      </w:docPartPr>
      <w:docPartBody>
        <w:p w:rsidR="005F2970" w:rsidRDefault="003A1681" w:rsidP="003A1681">
          <w:pPr>
            <w:pStyle w:val="CC9843EF8E3A419F9C07270143674AB1"/>
          </w:pPr>
          <w:r w:rsidRPr="003D52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81"/>
    <w:rsid w:val="003A1681"/>
    <w:rsid w:val="005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681"/>
    <w:rPr>
      <w:color w:val="808080"/>
    </w:rPr>
  </w:style>
  <w:style w:type="paragraph" w:customStyle="1" w:styleId="CC9843EF8E3A419F9C07270143674AB1">
    <w:name w:val="CC9843EF8E3A419F9C07270143674AB1"/>
    <w:rsid w:val="003A1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District Council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Higgins</dc:creator>
  <cp:keywords/>
  <dc:description/>
  <cp:lastModifiedBy>Dean Brunton</cp:lastModifiedBy>
  <cp:revision>5</cp:revision>
  <dcterms:created xsi:type="dcterms:W3CDTF">2022-09-29T13:57:00Z</dcterms:created>
  <dcterms:modified xsi:type="dcterms:W3CDTF">2022-09-29T16:23:00Z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2022-05-31T13:10:38Z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be03f994-3d3c-469f-818a-bb618de96087</vt:lpwstr>
  </property>
  <property fmtid="{D5CDD505-2E9C-101B-9397-08002B2CF9AE}" pid="8" name="MSIP_Label_a420d19a-de02-41a9-85e1-a1dc779990b5_ContentBits">
    <vt:lpwstr>0</vt:lpwstr>
  </property>
</Properties>
</file>